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71" w:rsidRPr="00B52F71" w:rsidRDefault="00E95671" w:rsidP="00E95671">
      <w:pPr>
        <w:pStyle w:val="1"/>
        <w:spacing w:before="0" w:beforeAutospacing="0" w:after="0" w:afterAutospacing="0"/>
        <w:jc w:val="center"/>
        <w:rPr>
          <w:bCs w:val="0"/>
          <w:sz w:val="32"/>
        </w:rPr>
      </w:pPr>
      <w:r w:rsidRPr="00B52F71">
        <w:rPr>
          <w:bCs w:val="0"/>
          <w:sz w:val="32"/>
        </w:rPr>
        <w:t>АДМИНИСТРАЦИЯ</w:t>
      </w:r>
    </w:p>
    <w:p w:rsidR="00E95671" w:rsidRPr="00B52F71" w:rsidRDefault="00E95671" w:rsidP="00E95671">
      <w:pPr>
        <w:pStyle w:val="1"/>
        <w:spacing w:before="0" w:beforeAutospacing="0" w:after="0" w:afterAutospacing="0"/>
        <w:jc w:val="center"/>
        <w:rPr>
          <w:sz w:val="32"/>
        </w:rPr>
      </w:pPr>
      <w:r w:rsidRPr="00B52F71">
        <w:rPr>
          <w:sz w:val="32"/>
        </w:rPr>
        <w:t>ГОРОДСКОГО   ПОСЕЛЕНИЯ   ЗЕЛЕНОБОРСК</w:t>
      </w:r>
    </w:p>
    <w:p w:rsidR="00E95671" w:rsidRPr="00B52F71" w:rsidRDefault="00E95671" w:rsidP="00E956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2F71">
        <w:rPr>
          <w:rFonts w:ascii="Times New Roman" w:hAnsi="Times New Roman"/>
          <w:b/>
          <w:sz w:val="28"/>
          <w:szCs w:val="28"/>
        </w:rPr>
        <w:t>Советского района</w:t>
      </w:r>
    </w:p>
    <w:p w:rsidR="00E95671" w:rsidRPr="00B52F71" w:rsidRDefault="00E95671" w:rsidP="00E95671">
      <w:pPr>
        <w:spacing w:after="0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B52F71">
        <w:rPr>
          <w:rFonts w:ascii="Times New Roman" w:hAnsi="Times New Roman"/>
          <w:b/>
          <w:sz w:val="28"/>
          <w:szCs w:val="28"/>
        </w:rPr>
        <w:t>Ханты – Мансийского автономного округа – Югры</w:t>
      </w:r>
    </w:p>
    <w:p w:rsidR="00E95671" w:rsidRPr="00B52F71" w:rsidRDefault="006317F1" w:rsidP="00E9567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</w:rPr>
        <w:pict>
          <v:line id="_x0000_s1026" style="position:absolute;left:0;text-align:left;z-index:251660288" from="-9pt,6.6pt" to="468pt,6.6pt" strokeweight="3pt">
            <v:stroke linestyle="thinThin"/>
            <w10:wrap anchorx="page"/>
          </v:line>
        </w:pict>
      </w:r>
    </w:p>
    <w:p w:rsidR="00E95671" w:rsidRDefault="00E95671" w:rsidP="00E95671">
      <w:pPr>
        <w:pStyle w:val="1"/>
        <w:spacing w:before="0" w:beforeAutospacing="0" w:after="0" w:afterAutospacing="0"/>
        <w:jc w:val="center"/>
      </w:pPr>
      <w:r w:rsidRPr="00B52F71">
        <w:t>ПОСТАНОВЛЕНИЕ</w:t>
      </w:r>
    </w:p>
    <w:p w:rsidR="00E95671" w:rsidRPr="00B52F71" w:rsidRDefault="00E95671" w:rsidP="00E956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2F71">
        <w:rPr>
          <w:rFonts w:ascii="Times New Roman" w:hAnsi="Times New Roman"/>
          <w:sz w:val="24"/>
          <w:szCs w:val="24"/>
        </w:rPr>
        <w:t xml:space="preserve"> </w:t>
      </w:r>
      <w:r w:rsidR="00296995">
        <w:rPr>
          <w:rFonts w:ascii="Times New Roman" w:hAnsi="Times New Roman"/>
          <w:sz w:val="24"/>
          <w:szCs w:val="24"/>
        </w:rPr>
        <w:t xml:space="preserve">от </w:t>
      </w:r>
      <w:r w:rsidRPr="00B52F71">
        <w:rPr>
          <w:rFonts w:ascii="Times New Roman" w:hAnsi="Times New Roman"/>
          <w:sz w:val="24"/>
          <w:szCs w:val="24"/>
        </w:rPr>
        <w:t>«</w:t>
      </w:r>
      <w:r w:rsidR="00220F64">
        <w:rPr>
          <w:rFonts w:ascii="Times New Roman" w:hAnsi="Times New Roman"/>
          <w:sz w:val="24"/>
          <w:szCs w:val="24"/>
        </w:rPr>
        <w:t>31</w:t>
      </w:r>
      <w:r w:rsidRPr="00B52F71">
        <w:rPr>
          <w:rFonts w:ascii="Times New Roman" w:hAnsi="Times New Roman"/>
          <w:sz w:val="24"/>
          <w:szCs w:val="24"/>
        </w:rPr>
        <w:t>»</w:t>
      </w:r>
      <w:r w:rsidR="00220F64">
        <w:rPr>
          <w:rFonts w:ascii="Times New Roman" w:hAnsi="Times New Roman"/>
          <w:sz w:val="24"/>
          <w:szCs w:val="24"/>
        </w:rPr>
        <w:t xml:space="preserve"> марта</w:t>
      </w:r>
      <w:r w:rsidR="00E91F22">
        <w:rPr>
          <w:rFonts w:ascii="Times New Roman" w:hAnsi="Times New Roman"/>
          <w:sz w:val="24"/>
          <w:szCs w:val="24"/>
        </w:rPr>
        <w:t xml:space="preserve"> </w:t>
      </w:r>
      <w:r w:rsidR="00D46C2E">
        <w:rPr>
          <w:rFonts w:ascii="Times New Roman" w:hAnsi="Times New Roman"/>
          <w:sz w:val="24"/>
          <w:szCs w:val="24"/>
        </w:rPr>
        <w:t>2025</w:t>
      </w:r>
      <w:r w:rsidR="002969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ab/>
      </w:r>
      <w:r w:rsidR="00E91F22">
        <w:rPr>
          <w:rFonts w:ascii="Times New Roman" w:hAnsi="Times New Roman"/>
          <w:sz w:val="24"/>
          <w:szCs w:val="24"/>
        </w:rPr>
        <w:t xml:space="preserve">   </w:t>
      </w:r>
      <w:r w:rsidRPr="00B52F71">
        <w:rPr>
          <w:rFonts w:ascii="Times New Roman" w:hAnsi="Times New Roman"/>
          <w:sz w:val="24"/>
          <w:szCs w:val="24"/>
        </w:rPr>
        <w:t xml:space="preserve">        </w:t>
      </w:r>
      <w:r>
        <w:t xml:space="preserve">                                                                                                </w:t>
      </w:r>
      <w:r w:rsidR="00AD1814">
        <w:t xml:space="preserve">  </w:t>
      </w:r>
      <w:r>
        <w:t xml:space="preserve">      </w:t>
      </w:r>
      <w:r w:rsidR="00D46C2E">
        <w:t xml:space="preserve">   </w:t>
      </w:r>
      <w:r w:rsidRPr="00B52F71">
        <w:rPr>
          <w:rFonts w:ascii="Times New Roman" w:hAnsi="Times New Roman"/>
          <w:sz w:val="24"/>
          <w:szCs w:val="24"/>
        </w:rPr>
        <w:t xml:space="preserve">№ </w:t>
      </w:r>
      <w:r w:rsidR="00D46C2E">
        <w:rPr>
          <w:rFonts w:ascii="Times New Roman" w:hAnsi="Times New Roman"/>
          <w:sz w:val="24"/>
          <w:szCs w:val="24"/>
        </w:rPr>
        <w:t>43</w:t>
      </w:r>
    </w:p>
    <w:p w:rsidR="00E95671" w:rsidRPr="002A79C8" w:rsidRDefault="00E95671" w:rsidP="00E9567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B52F71">
        <w:rPr>
          <w:rFonts w:ascii="Times New Roman" w:hAnsi="Times New Roman"/>
          <w:sz w:val="24"/>
          <w:szCs w:val="24"/>
        </w:rPr>
        <w:t>п. Зеленоборск</w:t>
      </w:r>
    </w:p>
    <w:p w:rsidR="005117E9" w:rsidRDefault="005117E9"/>
    <w:p w:rsidR="009F0BDF" w:rsidRPr="009F0BDF" w:rsidRDefault="009F0BDF" w:rsidP="009F0BDF">
      <w:pPr>
        <w:pStyle w:val="formattext0"/>
        <w:tabs>
          <w:tab w:val="left" w:pos="5387"/>
        </w:tabs>
        <w:spacing w:before="0" w:beforeAutospacing="0" w:after="0" w:afterAutospacing="0"/>
        <w:ind w:right="4818"/>
        <w:jc w:val="both"/>
      </w:pPr>
      <w:r w:rsidRPr="009F0BDF">
        <w:rPr>
          <w:bCs/>
          <w:color w:val="000000"/>
          <w:kern w:val="2"/>
        </w:rPr>
        <w:t xml:space="preserve">О внесении изменений в постановление администрации </w:t>
      </w:r>
      <w:r w:rsidR="005A2565">
        <w:rPr>
          <w:bCs/>
          <w:color w:val="000000"/>
          <w:kern w:val="2"/>
        </w:rPr>
        <w:t>городского</w:t>
      </w:r>
      <w:r w:rsidRPr="009F0BDF">
        <w:rPr>
          <w:bCs/>
          <w:color w:val="000000"/>
          <w:kern w:val="2"/>
        </w:rPr>
        <w:t xml:space="preserve"> поселения </w:t>
      </w:r>
      <w:r w:rsidR="00811F11">
        <w:rPr>
          <w:bCs/>
          <w:color w:val="000000"/>
          <w:kern w:val="2"/>
        </w:rPr>
        <w:t>Зеленоборск</w:t>
      </w:r>
      <w:r w:rsidRPr="009F0BDF">
        <w:rPr>
          <w:bCs/>
          <w:color w:val="000000"/>
          <w:kern w:val="2"/>
        </w:rPr>
        <w:t xml:space="preserve"> </w:t>
      </w:r>
      <w:r w:rsidRPr="009F0BDF">
        <w:t xml:space="preserve">от </w:t>
      </w:r>
      <w:r w:rsidR="003E5B38">
        <w:t>26.12.2022</w:t>
      </w:r>
      <w:r w:rsidRPr="009F0BDF">
        <w:t xml:space="preserve"> N </w:t>
      </w:r>
      <w:r w:rsidR="003E5B38">
        <w:t>202</w:t>
      </w:r>
      <w:r w:rsidRPr="009F0BDF">
        <w:t xml:space="preserve"> «</w:t>
      </w:r>
      <w:r w:rsidR="003049A4">
        <w:rPr>
          <w:bCs/>
          <w:color w:val="000000"/>
        </w:rPr>
        <w:t xml:space="preserve">Об утверждении </w:t>
      </w:r>
      <w:r w:rsidRPr="009F0BDF">
        <w:rPr>
          <w:bCs/>
          <w:color w:val="000000"/>
        </w:rPr>
        <w:t>административного регламента предоставления муниципальной услуги «</w:t>
      </w:r>
      <w:r w:rsidR="003E5B38">
        <w:rPr>
          <w:bCs/>
          <w:color w:val="000000"/>
        </w:rPr>
        <w:t>Передача в собственность граждан занимаемых ими жилых помещений жилищного фонда (приватизация жилищного фонда</w:t>
      </w:r>
      <w:r w:rsidR="00636D08">
        <w:rPr>
          <w:bCs/>
          <w:color w:val="000000"/>
        </w:rPr>
        <w:t>)</w:t>
      </w:r>
      <w:r w:rsidRPr="009F0BDF">
        <w:rPr>
          <w:bCs/>
          <w:color w:val="000000"/>
        </w:rPr>
        <w:t>»</w:t>
      </w:r>
    </w:p>
    <w:p w:rsidR="009F0BDF" w:rsidRDefault="009F0BDF" w:rsidP="009F0BDF">
      <w:pPr>
        <w:pStyle w:val="formattext0"/>
        <w:spacing w:before="0" w:beforeAutospacing="0" w:after="0" w:afterAutospacing="0"/>
        <w:ind w:firstLine="567"/>
        <w:jc w:val="both"/>
        <w:rPr>
          <w:strike/>
          <w:color w:val="000000"/>
          <w:shd w:val="clear" w:color="auto" w:fill="FFFFFF"/>
        </w:rPr>
      </w:pPr>
    </w:p>
    <w:p w:rsidR="001F1800" w:rsidRDefault="001F1800" w:rsidP="001F1800">
      <w:pPr>
        <w:pStyle w:val="formattext0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1F1800">
        <w:t>В соответствии с Федеральным</w:t>
      </w:r>
      <w:r w:rsidR="00A447D4">
        <w:t>и законами</w:t>
      </w:r>
      <w:r w:rsidRPr="001F1800">
        <w:t xml:space="preserve"> от 06.10.2003 № 131-ФЗ «Об общих принципах </w:t>
      </w:r>
      <w:r w:rsidRPr="001F1800">
        <w:rPr>
          <w:color w:val="000000"/>
        </w:rPr>
        <w:t>организации местного самоуправления в Российской Федерации»,</w:t>
      </w:r>
      <w:r w:rsidR="00A447D4" w:rsidRPr="00A447D4">
        <w:rPr>
          <w:rFonts w:eastAsia="Calibri"/>
        </w:rPr>
        <w:t xml:space="preserve"> </w:t>
      </w:r>
      <w:r w:rsidR="00A447D4">
        <w:rPr>
          <w:rFonts w:eastAsia="Calibri"/>
        </w:rPr>
        <w:t>от 27.07.2010 № 210-ФЗ «Об организации предоставления государственных и муниципальных услуг»</w:t>
      </w:r>
      <w:r w:rsidR="00E449EE">
        <w:rPr>
          <w:rFonts w:eastAsia="Calibri"/>
        </w:rPr>
        <w:t>,</w:t>
      </w:r>
      <w:r w:rsidRPr="001F1800">
        <w:rPr>
          <w:color w:val="000000"/>
        </w:rPr>
        <w:t xml:space="preserve"> Уставом </w:t>
      </w:r>
      <w:r w:rsidR="008B6978">
        <w:rPr>
          <w:color w:val="000000"/>
        </w:rPr>
        <w:t>городского</w:t>
      </w:r>
      <w:r w:rsidRPr="001F1800">
        <w:rPr>
          <w:color w:val="000000"/>
        </w:rPr>
        <w:t xml:space="preserve"> поселения </w:t>
      </w:r>
      <w:r>
        <w:rPr>
          <w:color w:val="000000"/>
        </w:rPr>
        <w:t>Зеленоборск</w:t>
      </w:r>
      <w:r w:rsidRPr="001F1800">
        <w:rPr>
          <w:color w:val="000000"/>
          <w:shd w:val="clear" w:color="auto" w:fill="FFFFFF"/>
        </w:rPr>
        <w:t>, учитывая реализацию Указа Президента Российской Федерации от 31.03.2023 № 231 «О создании, развитии и эксплуатации государственных информационных систем с использованием единой цифровой платформы Российской Федерации «</w:t>
      </w:r>
      <w:proofErr w:type="spellStart"/>
      <w:r w:rsidRPr="001F1800">
        <w:rPr>
          <w:color w:val="000000"/>
          <w:shd w:val="clear" w:color="auto" w:fill="FFFFFF"/>
        </w:rPr>
        <w:t>ГосТех</w:t>
      </w:r>
      <w:proofErr w:type="spellEnd"/>
      <w:r w:rsidRPr="001F1800">
        <w:rPr>
          <w:color w:val="000000"/>
          <w:shd w:val="clear" w:color="auto" w:fill="FFFFFF"/>
        </w:rPr>
        <w:t>»:</w:t>
      </w:r>
    </w:p>
    <w:p w:rsidR="00585C9B" w:rsidRPr="001F1800" w:rsidRDefault="00585C9B" w:rsidP="001F1800">
      <w:pPr>
        <w:pStyle w:val="formattext0"/>
        <w:spacing w:before="0" w:beforeAutospacing="0" w:after="0" w:afterAutospacing="0"/>
        <w:ind w:firstLine="709"/>
        <w:jc w:val="both"/>
      </w:pPr>
    </w:p>
    <w:p w:rsidR="00A45370" w:rsidRPr="00A45370" w:rsidRDefault="001F1800" w:rsidP="00A45370">
      <w:pPr>
        <w:pStyle w:val="formattext0"/>
        <w:spacing w:before="0" w:beforeAutospacing="0" w:after="0" w:afterAutospacing="0"/>
        <w:ind w:firstLine="709"/>
        <w:jc w:val="both"/>
      </w:pPr>
      <w:r w:rsidRPr="001F1800">
        <w:rPr>
          <w:color w:val="000000"/>
        </w:rPr>
        <w:t xml:space="preserve">1. Внести в </w:t>
      </w:r>
      <w:r w:rsidR="00636D08">
        <w:rPr>
          <w:bCs/>
          <w:color w:val="000000"/>
          <w:kern w:val="2"/>
        </w:rPr>
        <w:t>постановление городского</w:t>
      </w:r>
      <w:r w:rsidRPr="001F1800">
        <w:rPr>
          <w:bCs/>
          <w:color w:val="000000"/>
          <w:kern w:val="2"/>
        </w:rPr>
        <w:t xml:space="preserve"> поселения </w:t>
      </w:r>
      <w:r>
        <w:rPr>
          <w:bCs/>
          <w:color w:val="000000"/>
          <w:kern w:val="2"/>
        </w:rPr>
        <w:t>Зеленоборск</w:t>
      </w:r>
      <w:r w:rsidRPr="001F1800">
        <w:rPr>
          <w:bCs/>
          <w:color w:val="000000"/>
          <w:kern w:val="2"/>
        </w:rPr>
        <w:t xml:space="preserve"> от </w:t>
      </w:r>
      <w:r w:rsidR="00636D08">
        <w:rPr>
          <w:bCs/>
          <w:color w:val="000000"/>
          <w:kern w:val="2"/>
        </w:rPr>
        <w:t>26.12.2022</w:t>
      </w:r>
      <w:r w:rsidRPr="001F1800">
        <w:t xml:space="preserve"> N </w:t>
      </w:r>
      <w:r w:rsidR="00636D08">
        <w:t>202</w:t>
      </w:r>
      <w:r w:rsidRPr="001F1800">
        <w:t xml:space="preserve"> «Об утверждении административного регламента предоставления муниципальной услуги «</w:t>
      </w:r>
      <w:r w:rsidR="00636D08">
        <w:t>П</w:t>
      </w:r>
      <w:r w:rsidRPr="001F1800">
        <w:t xml:space="preserve">ередача в собственность граждан занимаемых ими жилых помещений </w:t>
      </w:r>
      <w:r w:rsidR="00636D08">
        <w:t>жилищного фонда (</w:t>
      </w:r>
      <w:r w:rsidR="00C31B0C">
        <w:t>приватизация жилищного</w:t>
      </w:r>
      <w:r w:rsidR="00636D08">
        <w:t xml:space="preserve"> фонда</w:t>
      </w:r>
      <w:r w:rsidRPr="001F1800">
        <w:t>)» (далее – Постановление) следующие изменения:</w:t>
      </w:r>
    </w:p>
    <w:p w:rsidR="009E54BD" w:rsidRDefault="009E54BD" w:rsidP="00585C9B">
      <w:pPr>
        <w:widowControl w:val="0"/>
        <w:tabs>
          <w:tab w:val="left" w:pos="1008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45370" w:rsidRDefault="009E54BD" w:rsidP="00585C9B">
      <w:pPr>
        <w:widowControl w:val="0"/>
        <w:tabs>
          <w:tab w:val="left" w:pos="1008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1.1. в пункте</w:t>
      </w:r>
      <w:r w:rsidR="00A45370">
        <w:rPr>
          <w:rFonts w:ascii="Times New Roman" w:eastAsia="Calibri" w:hAnsi="Times New Roman" w:cs="Times New Roman"/>
          <w:bCs/>
          <w:sz w:val="24"/>
          <w:szCs w:val="24"/>
        </w:rPr>
        <w:t xml:space="preserve"> 18</w:t>
      </w:r>
      <w:r w:rsidR="00A45370" w:rsidRPr="00A45370">
        <w:rPr>
          <w:rFonts w:ascii="Times New Roman" w:eastAsia="Calibri" w:hAnsi="Times New Roman" w:cs="Times New Roman"/>
          <w:bCs/>
          <w:sz w:val="24"/>
          <w:szCs w:val="24"/>
        </w:rPr>
        <w:t xml:space="preserve"> раздела</w:t>
      </w:r>
      <w:r w:rsidR="008B69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45370">
        <w:rPr>
          <w:rFonts w:ascii="Times New Roman" w:eastAsia="Calibri" w:hAnsi="Times New Roman" w:cs="Times New Roman"/>
          <w:bCs/>
          <w:sz w:val="24"/>
          <w:szCs w:val="24"/>
        </w:rPr>
        <w:t>«Срок предоставления муниципальной услуги»</w:t>
      </w:r>
      <w:r w:rsidR="00C31B0C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A45370" w:rsidRPr="00A45370">
        <w:rPr>
          <w:rFonts w:ascii="Times New Roman" w:eastAsia="Calibri" w:hAnsi="Times New Roman" w:cs="Times New Roman"/>
          <w:bCs/>
          <w:sz w:val="24"/>
          <w:szCs w:val="24"/>
        </w:rPr>
        <w:t xml:space="preserve"> слова</w:t>
      </w:r>
      <w:r w:rsidR="00A45370">
        <w:rPr>
          <w:rFonts w:ascii="Times New Roman" w:eastAsia="Calibri" w:hAnsi="Times New Roman" w:cs="Times New Roman"/>
          <w:bCs/>
          <w:sz w:val="24"/>
          <w:szCs w:val="24"/>
        </w:rPr>
        <w:t xml:space="preserve"> «не может превышать двухмесячный срок</w:t>
      </w:r>
      <w:r w:rsidR="00C31B0C">
        <w:rPr>
          <w:rFonts w:ascii="Times New Roman" w:eastAsia="Calibri" w:hAnsi="Times New Roman" w:cs="Times New Roman"/>
          <w:bCs/>
          <w:sz w:val="24"/>
          <w:szCs w:val="24"/>
        </w:rPr>
        <w:t>» заменить словами «</w:t>
      </w:r>
      <w:r w:rsidR="00A45370" w:rsidRPr="00A45370">
        <w:rPr>
          <w:rFonts w:ascii="Times New Roman" w:eastAsia="Calibri" w:hAnsi="Times New Roman" w:cs="Times New Roman"/>
          <w:bCs/>
          <w:sz w:val="24"/>
          <w:szCs w:val="24"/>
        </w:rPr>
        <w:t>до 27</w:t>
      </w:r>
      <w:r w:rsidR="00A453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45370" w:rsidRPr="00A45370">
        <w:rPr>
          <w:rFonts w:ascii="Times New Roman" w:eastAsia="Calibri" w:hAnsi="Times New Roman" w:cs="Times New Roman"/>
          <w:bCs/>
          <w:sz w:val="24"/>
          <w:szCs w:val="24"/>
        </w:rPr>
        <w:t>календарных дней»;</w:t>
      </w:r>
    </w:p>
    <w:p w:rsidR="009E54BD" w:rsidRDefault="009E54BD" w:rsidP="00585C9B">
      <w:pPr>
        <w:widowControl w:val="0"/>
        <w:tabs>
          <w:tab w:val="left" w:pos="1008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E54BD" w:rsidRDefault="009E54BD" w:rsidP="009E54BD">
      <w:pPr>
        <w:widowControl w:val="0"/>
        <w:tabs>
          <w:tab w:val="left" w:pos="1008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1.2. абзац 2 пункта 68 раздела «Выдача заявителю результата предоставления муниципальной услуги» изложить в следующей редакции:</w:t>
      </w:r>
    </w:p>
    <w:p w:rsidR="009E54BD" w:rsidRDefault="009E54BD" w:rsidP="00B06B9C">
      <w:pPr>
        <w:pStyle w:val="headertext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rFonts w:eastAsia="Calibri"/>
          <w:bCs/>
        </w:rPr>
        <w:t xml:space="preserve">«Работник многофункционального центра осуществляет следующие действия: </w:t>
      </w:r>
      <w:r w:rsidR="007C43BD">
        <w:t>устанавливает</w:t>
      </w:r>
      <w:r>
        <w:t xml:space="preserve"> личность заявителя на основании паспорта гражданина Российской Федерации и иных </w:t>
      </w:r>
      <w:hyperlink r:id="rId5" w:history="1">
        <w:r w:rsidRPr="007C43BD">
          <w:rPr>
            <w:rStyle w:val="a5"/>
            <w:color w:val="000000" w:themeColor="text1"/>
            <w:u w:val="none"/>
          </w:rPr>
          <w:t>документов</w:t>
        </w:r>
      </w:hyperlink>
      <w:r w:rsidRPr="007C43BD">
        <w:rPr>
          <w:color w:val="000000" w:themeColor="text1"/>
        </w:rPr>
        <w:t xml:space="preserve">, удостоверяющих личность заявителя, в соответствии с законодательством Российской Федерации либо устанавливать личность заявителя, проводить его идентификацию, аутентификацию с использованием информационных систем, указанных в </w:t>
      </w:r>
      <w:hyperlink r:id="rId6" w:history="1">
        <w:r w:rsidRPr="007C43BD">
          <w:rPr>
            <w:rStyle w:val="a5"/>
            <w:color w:val="000000" w:themeColor="text1"/>
            <w:u w:val="none"/>
          </w:rPr>
          <w:t>частях 10</w:t>
        </w:r>
      </w:hyperlink>
      <w:r w:rsidRPr="007C43BD">
        <w:rPr>
          <w:color w:val="000000" w:themeColor="text1"/>
        </w:rPr>
        <w:t xml:space="preserve"> и </w:t>
      </w:r>
      <w:hyperlink r:id="rId7" w:history="1">
        <w:r w:rsidRPr="007C43BD">
          <w:rPr>
            <w:rStyle w:val="a5"/>
            <w:color w:val="000000" w:themeColor="text1"/>
            <w:u w:val="none"/>
          </w:rPr>
          <w:t>11 статьи 7 Федерального закона</w:t>
        </w:r>
      </w:hyperlink>
      <w:r w:rsidR="00BE47B7">
        <w:rPr>
          <w:color w:val="000000" w:themeColor="text1"/>
        </w:rPr>
        <w:t xml:space="preserve"> от  </w:t>
      </w:r>
      <w:r w:rsidR="00BE47B7">
        <w:t>27.07.2010 N 210-ФЗ</w:t>
      </w:r>
      <w:r w:rsidR="00BE47B7">
        <w:t xml:space="preserve"> </w:t>
      </w:r>
      <w:r w:rsidR="00BE47B7">
        <w:rPr>
          <w:rFonts w:eastAsia="Calibri"/>
        </w:rPr>
        <w:t>«Об организации предоставления государственных и муниципальных услуг»</w:t>
      </w:r>
      <w:r w:rsidR="00841E99">
        <w:rPr>
          <w:color w:val="000000" w:themeColor="text1"/>
        </w:rPr>
        <w:t>, а также проверяет</w:t>
      </w:r>
      <w:r w:rsidRPr="007C43BD">
        <w:rPr>
          <w:color w:val="000000" w:themeColor="text1"/>
        </w:rPr>
        <w:t xml:space="preserve"> соответствие копий представляемых документов (за исключением нотариально заверенных) их оригиналам</w:t>
      </w:r>
      <w:r w:rsidR="00841E99" w:rsidRPr="00841E99">
        <w:rPr>
          <w:color w:val="000000" w:themeColor="text1"/>
        </w:rPr>
        <w:t>;</w:t>
      </w:r>
      <w:r w:rsidR="00841E99">
        <w:rPr>
          <w:color w:val="000000" w:themeColor="text1"/>
        </w:rPr>
        <w:t>»</w:t>
      </w:r>
      <w:r w:rsidR="00841E99" w:rsidRPr="00841E99">
        <w:rPr>
          <w:color w:val="000000" w:themeColor="text1"/>
        </w:rPr>
        <w:t>;</w:t>
      </w:r>
    </w:p>
    <w:p w:rsidR="00A15243" w:rsidRDefault="00A15243" w:rsidP="00B06B9C">
      <w:pPr>
        <w:pStyle w:val="headertext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A15243" w:rsidRPr="00A15243" w:rsidRDefault="00795E1A" w:rsidP="00FD69B4">
      <w:pPr>
        <w:widowControl w:val="0"/>
        <w:tabs>
          <w:tab w:val="left" w:pos="1008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1.3</w:t>
      </w:r>
      <w:r w:rsidR="00A15243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1006DA">
        <w:rPr>
          <w:rFonts w:ascii="Times New Roman" w:eastAsia="Calibri" w:hAnsi="Times New Roman" w:cs="Times New Roman"/>
          <w:bCs/>
          <w:sz w:val="24"/>
          <w:szCs w:val="24"/>
        </w:rPr>
        <w:t>раздел</w:t>
      </w:r>
      <w:r w:rsidR="00A152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15243">
        <w:rPr>
          <w:rFonts w:ascii="Times New Roman" w:eastAsia="Calibri" w:hAnsi="Times New Roman" w:cs="Times New Roman"/>
          <w:bCs/>
          <w:sz w:val="24"/>
          <w:szCs w:val="24"/>
        </w:rPr>
        <w:t xml:space="preserve">«Исчерпывающий перечень документов, необходимых для </w:t>
      </w:r>
      <w:r w:rsidR="00A1524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предоставления муниципальной услуги</w:t>
      </w:r>
      <w:r w:rsidR="00A15243">
        <w:rPr>
          <w:rFonts w:ascii="Times New Roman" w:eastAsia="Calibri" w:hAnsi="Times New Roman" w:cs="Times New Roman"/>
          <w:bCs/>
          <w:sz w:val="24"/>
          <w:szCs w:val="24"/>
        </w:rPr>
        <w:t>» изложить в следующей редакции:</w:t>
      </w:r>
    </w:p>
    <w:p w:rsidR="001006DA" w:rsidRDefault="00564467" w:rsidP="001006DA">
      <w:pPr>
        <w:pStyle w:val="formattext0"/>
        <w:spacing w:after="240" w:afterAutospacing="0"/>
        <w:ind w:firstLine="480"/>
      </w:pPr>
      <w:r>
        <w:t>«20</w:t>
      </w:r>
      <w:r w:rsidR="001006DA">
        <w:t>. Для получения муниципальной услуги заявитель представляет: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 xml:space="preserve">1) Заявление о предоставлении муниципальной услуги по форме, согласно </w:t>
      </w:r>
      <w:hyperlink r:id="rId8" w:history="1">
        <w:r>
          <w:rPr>
            <w:rStyle w:val="a5"/>
          </w:rPr>
          <w:t>приложению 1</w:t>
        </w:r>
      </w:hyperlink>
      <w:r>
        <w:t xml:space="preserve"> к настоящему Административному регламенту.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>2) Основной документ, удостоверяющий личность заявителя, представителя (паспорт гражданина Российской Федерации) предоставляется в случаях обращения заявителя без использования ЕПГУ.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ЕСИА) и могут быть проверены путем направления запроса с использованием СМЭВ.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>3) Документ, подтверждающий полномочия представителя, лица, уполномоченного в установленном порядке члена семьи заявителя, лица, зарегистрированного в приватизируемом жилом помещении (нотариально удостоверенная доверенность), законного представителя лица, имеющего право пользования данным помещением на условиях социального найма, достигшего 14-летнего возраста, или решение уполномоченного органа в сфере опеки, попечительства и патронажа (в отношении недееспособных/ограниченно дееспособных граждан, а также детей, оставшихся без попечения родителей, детей, помещенных под надзор в организации для детей-сирот и детей, оставшихся без попечения родителей), оформленные в установленном порядке и подтверждающие полномочия представителя по предоставлению документов, подписания Договора передачи в порядке приватизации занимаемых гражданами жилых помещений (далее договор передачи), получению договора передачи. Документ, подтверждающий полномочия заявителя (доверенность), поданный в электронном виде при подаче заявления посредством ЕПГУ должен быть подписан усиленной квалификационной электронной подписью нотариуса.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>4) Вступившее в законную силу решение суда о признании гражданина недееспособным/ограниченно дееспособным (копия, заверенная судом, принявшим решение)-представляется в отношении заявителя, членов семьи заявителя, лиц, зарегистрированных в приватизируемом жилом помещении, а также лиц, имеющих право пользования данным помещением на условиях социального найма.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>5) Отказ от включения несовершеннолетних в число участников приватизации жилого помещения, который может быть осуществлен опекунами и попечителями, в том числе родителями и усыновителями несовершеннолетних, только при наличии разрешения органов опеки и попечительства.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>6) Разрешение органов опеки и попечительства на приобретение в собственность несовершеннолетними жилого помещения жилищного фонда социального использования муниципального образования Советский район (в случае, если приватизируются жилые помещения, в которых проживают исключительно несовершеннолетние).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 xml:space="preserve">7) </w:t>
      </w:r>
      <w:r>
        <w:rPr>
          <w:rStyle w:val="match"/>
        </w:rPr>
        <w:t>Согласие</w:t>
      </w:r>
      <w:r>
        <w:t xml:space="preserve"> органа, уполномоченного в сфере опеки и попечительства, на передачу в порядке приватизации жилого помещения в собственность недееспособного/ограниченно дееспособного гражданина, а также в собственность детей, оставшихся без попечения родителей, детей, помещенных под надзор в организации для детей-сирот и детей, оставшихся без попечения родителей,-представляется в отношении заявителя, членов семьи заявителя, лиц, зарегистрированных в приватизируемом жилом помещении, а также лиц, имеющих право пользования данным помещением на условиях социального найма.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lastRenderedPageBreak/>
        <w:t>8) Сведения о лицах, зарегистрированных по месту пребывания или по месту жительства, а также состоящих на миграционном учете совместно по одному адресу.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 xml:space="preserve">9) </w:t>
      </w:r>
      <w:r>
        <w:rPr>
          <w:rStyle w:val="match"/>
        </w:rPr>
        <w:t>Письменное</w:t>
      </w:r>
      <w:r>
        <w:t xml:space="preserve"> </w:t>
      </w:r>
      <w:r>
        <w:rPr>
          <w:rStyle w:val="match"/>
        </w:rPr>
        <w:t>согласие</w:t>
      </w:r>
      <w:r>
        <w:t xml:space="preserve"> (отказ от приватизации) не участвующих в приватизации всех совместно проживающих совершеннолетних членов семьи нанимателя, а также лиц, за которыми в соответствии с законодательством сохраняется право пользования жилым помещением, на приобретение в собственность жилого помещения жилищного фонда социального использования муниципального образования Советский район другими лицами (нотариально удостоверенное либо по рекомендуемой форме, приведенной в приложении 2 к Административному регламенту). </w:t>
      </w:r>
      <w:r>
        <w:rPr>
          <w:rStyle w:val="match"/>
        </w:rPr>
        <w:t>Согласие</w:t>
      </w:r>
      <w:r>
        <w:t xml:space="preserve"> на приватизацию (отказ от приватизации) подписывается заявителем при сотруднике, осуществляющем прием документов (в случае если документы подаются лично). При подаче заявления посредством ЕПГУ </w:t>
      </w:r>
      <w:r>
        <w:rPr>
          <w:rStyle w:val="match"/>
        </w:rPr>
        <w:t>согласие</w:t>
      </w:r>
      <w:r>
        <w:t xml:space="preserve"> на приватизацию (отказ от приватизации) должен быть подписан усиленной квалификационной электронной подписью нотариуса.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>10) Ордер на жилое помещение</w:t>
      </w:r>
      <w:r w:rsidR="00D61DC2">
        <w:t xml:space="preserve"> и (или) договор социального найма</w:t>
      </w:r>
      <w:r>
        <w:t>.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 xml:space="preserve">11) Документы, подтверждающие место и периоды проживания с 10.01.1993 (дата вступления в силу </w:t>
      </w:r>
      <w:hyperlink r:id="rId9" w:history="1">
        <w:r>
          <w:rPr>
            <w:rStyle w:val="a5"/>
          </w:rPr>
          <w:t>Закона Российской Федерации от 04.07.1991 N 1541-1 "О приватизации жилищного фонда в Российской Федерации"</w:t>
        </w:r>
      </w:hyperlink>
      <w:r>
        <w:t>) по 01.01.2000 (дата завершения создания системы учреждений юстиции по государственной регистрации прав на недвижимое имущество и сделок с ним во всех субъектах Российской Федерации) граждан, достигших 18-летнего возраста до 10.01.1993, в случае достижения 18-летнего возраста в указанный период-с даты совершеннолетия: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>копия паспорта с отметкой о месте (ах) жительства;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>копии поквартирных карточек, карточек прописки, домовых книг;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>копия судебного решения об установлении факта проживания, имеющего юридическое значение, с указанием периода проживания;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>справки о регистрации с места жительства.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>Указанные документы не предоставляются в случае нахождения их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услуг.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 xml:space="preserve">12) Справка (и) бюро или центров технической инвентаризации, подтверждающие отсутствие зарегистрированного права собственности на приватизированное жилое помещение для граждан, проживавших за пределами Советского района в период с 10.01.1993 (дата вступления в силу </w:t>
      </w:r>
      <w:hyperlink r:id="rId10" w:history="1">
        <w:r>
          <w:rPr>
            <w:rStyle w:val="a5"/>
          </w:rPr>
          <w:t>Закона Российской Федерации от 04.07.1991 N 1541-1 "О приватизации жилищного фонда в Российской Федерации"</w:t>
        </w:r>
      </w:hyperlink>
      <w:r>
        <w:t>) по 01.01.2000 (дата завершения создания системы учреждений юстиции по государственной регистрации прав на недвижимое имущество и сделок с ним во всех субъектах Российской Федерации) и (или) достигших в указанный период 18-летнего возраста. При этом сведения необходимы из тех населенных пунктов, в которых проживал гражданин с момента совершеннолетия.</w:t>
      </w:r>
    </w:p>
    <w:p w:rsidR="003C3326" w:rsidRDefault="00F63CFB" w:rsidP="003C3326">
      <w:pPr>
        <w:pStyle w:val="formattext0"/>
        <w:spacing w:before="0" w:beforeAutospacing="0" w:after="0" w:afterAutospacing="0"/>
        <w:ind w:firstLine="480"/>
        <w:jc w:val="both"/>
      </w:pPr>
      <w:r>
        <w:t>21.</w:t>
      </w:r>
      <w:r w:rsidR="003C3326">
        <w:t>Указанные документы не предоставляются в случае нахождения их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услуг.</w:t>
      </w:r>
    </w:p>
    <w:p w:rsidR="003C3326" w:rsidRDefault="00634DDD" w:rsidP="003C3326">
      <w:pPr>
        <w:pStyle w:val="formattext0"/>
        <w:spacing w:before="0" w:beforeAutospacing="0" w:after="0" w:afterAutospacing="0"/>
        <w:ind w:firstLine="480"/>
        <w:jc w:val="both"/>
      </w:pPr>
      <w:r>
        <w:t>22</w:t>
      </w:r>
      <w:r w:rsidR="003C3326">
        <w:t>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lastRenderedPageBreak/>
        <w:t>1) Сведения бюджетного учреждения Ханты-Мансийского автономного округа - Югры "Центр имущественных отношений" о наличии (отсутствии) у заявителей, участвующих в приватизации (в том числе на ранее существовавшее имя, в случае его изменения) права собственности на объекты недвижимого имущества на территории Советского района (для заявителей, достигших совершеннолетия на 01.02.1999).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>2) Сведения из Единого государственного реестра недвижимости о правах заявителя (в том числе на ранее существовавшее имя, в случае его изменения) на имевшиеся (имеющиеся) у него объекты недвижимого имущества на территории Российской Федерации.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>3) Сведения из Единого государственного реестра недвижимости об основных характеристиках и зарегистрированных правах на жилое помещение, подлежащее приватизации.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>4) Сведения о периоде и факте проживания заявителей, участвующих в приватизации.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>5) Документы, подтверждающие предоставление жилого помещения (ордер или договор социального найма).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>6) Свидетельства о государственной регистрации актов гражданского состояния (в случае, перемены имени, заключении/расторжения брака, участия лиц, не достигших 14-летнего возраста).</w:t>
      </w:r>
    </w:p>
    <w:p w:rsidR="003C3326" w:rsidRDefault="003C3326" w:rsidP="003C3326">
      <w:pPr>
        <w:pStyle w:val="formattext0"/>
        <w:spacing w:before="0" w:beforeAutospacing="0" w:after="0" w:afterAutospacing="0"/>
        <w:ind w:firstLine="480"/>
        <w:jc w:val="both"/>
      </w:pPr>
      <w:r>
        <w:t>7) Документы, содержащие сведения о гражданстве лиц, не достигших 14-летнего возраста.</w:t>
      </w:r>
    </w:p>
    <w:p w:rsidR="00935EE2" w:rsidRDefault="00935EE2" w:rsidP="00797262">
      <w:pPr>
        <w:pStyle w:val="formattext0"/>
        <w:spacing w:before="0" w:beforeAutospacing="0" w:after="0" w:afterAutospacing="0"/>
        <w:ind w:firstLine="480"/>
        <w:jc w:val="both"/>
      </w:pPr>
      <w:r>
        <w:t>23</w:t>
      </w:r>
      <w:r w:rsidR="00017F93">
        <w:t>.</w:t>
      </w:r>
      <w:r w:rsidR="00797262">
        <w:t xml:space="preserve"> </w:t>
      </w:r>
      <w:r w:rsidR="003C3326">
        <w:t xml:space="preserve">Указанные документы могут быть представлены заявителем по собственной инициативе. </w:t>
      </w:r>
    </w:p>
    <w:p w:rsidR="00797262" w:rsidRDefault="00935EE2" w:rsidP="00797262">
      <w:pPr>
        <w:pStyle w:val="formattext0"/>
        <w:spacing w:before="0" w:beforeAutospacing="0" w:after="0" w:afterAutospacing="0"/>
        <w:ind w:firstLine="480"/>
        <w:jc w:val="both"/>
      </w:pPr>
      <w:r>
        <w:t xml:space="preserve">24. </w:t>
      </w:r>
      <w:r w:rsidR="003C3326"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797262" w:rsidRDefault="008449C1" w:rsidP="00797262">
      <w:pPr>
        <w:pStyle w:val="formattext0"/>
        <w:spacing w:before="0" w:beforeAutospacing="0" w:after="0" w:afterAutospacing="0"/>
        <w:ind w:firstLine="482"/>
        <w:jc w:val="both"/>
      </w:pPr>
      <w:r>
        <w:t>25</w:t>
      </w:r>
      <w:r w:rsidR="00797262">
        <w:t>. Основаниями для отказа в приеме к рассмотрению документов, необходимых для предоставления муниципальной услуги, являются:</w:t>
      </w:r>
    </w:p>
    <w:p w:rsidR="00797262" w:rsidRDefault="00797262" w:rsidP="00797262">
      <w:pPr>
        <w:pStyle w:val="formattext0"/>
        <w:spacing w:before="0" w:beforeAutospacing="0" w:after="0" w:afterAutospacing="0"/>
        <w:ind w:firstLine="482"/>
        <w:jc w:val="both"/>
      </w:pPr>
      <w:r>
        <w:t>1)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797262" w:rsidRDefault="00797262" w:rsidP="00797262">
      <w:pPr>
        <w:pStyle w:val="formattext0"/>
        <w:spacing w:before="0" w:beforeAutospacing="0" w:after="0" w:afterAutospacing="0"/>
        <w:ind w:firstLine="482"/>
        <w:jc w:val="both"/>
      </w:pPr>
      <w:r>
        <w:t>2) неполное заполнение обязательных полей в форме запроса о предоставлении услуги (недостоверное, неправильное);</w:t>
      </w:r>
    </w:p>
    <w:p w:rsidR="00797262" w:rsidRDefault="00797262" w:rsidP="00797262">
      <w:pPr>
        <w:pStyle w:val="formattext0"/>
        <w:spacing w:before="0" w:beforeAutospacing="0" w:after="0" w:afterAutospacing="0"/>
        <w:ind w:firstLine="482"/>
        <w:jc w:val="both"/>
      </w:pPr>
      <w:r>
        <w:t>3) представление неполного комплекта документов;</w:t>
      </w:r>
    </w:p>
    <w:p w:rsidR="00797262" w:rsidRDefault="00797262" w:rsidP="00797262">
      <w:pPr>
        <w:pStyle w:val="formattext0"/>
        <w:spacing w:before="0" w:beforeAutospacing="0" w:after="0" w:afterAutospacing="0"/>
        <w:ind w:firstLine="482"/>
        <w:jc w:val="both"/>
      </w:pPr>
      <w:r>
        <w:t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представителя, в случае обращения за предоставлением услуги указанным лицом);</w:t>
      </w:r>
    </w:p>
    <w:p w:rsidR="00797262" w:rsidRDefault="00797262" w:rsidP="00797262">
      <w:pPr>
        <w:pStyle w:val="formattext0"/>
        <w:spacing w:before="0" w:beforeAutospacing="0" w:after="0" w:afterAutospacing="0"/>
        <w:ind w:firstLine="482"/>
        <w:jc w:val="both"/>
      </w:pPr>
      <w: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97262" w:rsidRDefault="00797262" w:rsidP="00797262">
      <w:pPr>
        <w:pStyle w:val="formattext0"/>
        <w:spacing w:before="0" w:beforeAutospacing="0" w:after="0" w:afterAutospacing="0"/>
        <w:ind w:firstLine="482"/>
        <w:jc w:val="both"/>
      </w:pPr>
      <w:r>
        <w:t>6)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797262" w:rsidRDefault="00797262" w:rsidP="00797262">
      <w:pPr>
        <w:pStyle w:val="formattext0"/>
        <w:spacing w:before="0" w:beforeAutospacing="0" w:after="0" w:afterAutospacing="0"/>
        <w:ind w:firstLine="482"/>
        <w:jc w:val="both"/>
      </w:pPr>
      <w: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D31751" w:rsidRDefault="00797262" w:rsidP="00D31751">
      <w:pPr>
        <w:pStyle w:val="formattext0"/>
        <w:spacing w:before="0" w:beforeAutospacing="0" w:after="0" w:afterAutospacing="0"/>
        <w:ind w:firstLine="482"/>
        <w:jc w:val="both"/>
      </w:pPr>
      <w:r>
        <w:t>8) заявление подано лицом, не имеющим полномочий представлять интересы заявителя.</w:t>
      </w:r>
    </w:p>
    <w:p w:rsidR="00D31751" w:rsidRDefault="00D31751" w:rsidP="00935EE2">
      <w:pPr>
        <w:pStyle w:val="formattext0"/>
        <w:spacing w:before="0" w:beforeAutospacing="0" w:after="0" w:afterAutospacing="0"/>
        <w:ind w:firstLine="482"/>
        <w:jc w:val="both"/>
      </w:pPr>
      <w:r>
        <w:t>26. Форму заявления о предоставлении муниципальной услуги заявитель может получить:</w:t>
      </w:r>
    </w:p>
    <w:p w:rsidR="00D31751" w:rsidRDefault="00D31751" w:rsidP="00935EE2">
      <w:pPr>
        <w:pStyle w:val="formattext0"/>
        <w:spacing w:before="0" w:beforeAutospacing="0" w:after="0" w:afterAutospacing="0"/>
        <w:ind w:firstLine="482"/>
        <w:jc w:val="both"/>
      </w:pPr>
      <w:r>
        <w:t>у специалиста структурного подразделения уполномоченного органа, ответственного за предоставление муниципальной услуги;</w:t>
      </w:r>
    </w:p>
    <w:p w:rsidR="00D31751" w:rsidRDefault="00D31751" w:rsidP="00935EE2">
      <w:pPr>
        <w:pStyle w:val="formattext0"/>
        <w:spacing w:before="0" w:beforeAutospacing="0" w:after="0" w:afterAutospacing="0"/>
        <w:ind w:firstLine="482"/>
      </w:pPr>
      <w:r>
        <w:t>на информационном стенде МФЦ;</w:t>
      </w:r>
    </w:p>
    <w:p w:rsidR="00D31751" w:rsidRDefault="00D31751" w:rsidP="00935EE2">
      <w:pPr>
        <w:pStyle w:val="formattext0"/>
        <w:spacing w:before="0" w:beforeAutospacing="0" w:after="0" w:afterAutospacing="0"/>
        <w:ind w:firstLine="482"/>
        <w:jc w:val="both"/>
      </w:pPr>
      <w:r>
        <w:t>у специалиста МФЦ;</w:t>
      </w:r>
    </w:p>
    <w:p w:rsidR="00D31751" w:rsidRDefault="00D31751" w:rsidP="00935EE2">
      <w:pPr>
        <w:pStyle w:val="formattext0"/>
        <w:spacing w:before="0" w:beforeAutospacing="0" w:after="0" w:afterAutospacing="0"/>
        <w:ind w:firstLine="482"/>
        <w:jc w:val="both"/>
      </w:pPr>
      <w:r>
        <w:lastRenderedPageBreak/>
        <w:t>посредством информационно-телекоммуникационной сети "Интернет" на официальном сайте, Едином и региональном порталах.</w:t>
      </w:r>
    </w:p>
    <w:p w:rsidR="00D31751" w:rsidRDefault="00D31751" w:rsidP="00C87630">
      <w:pPr>
        <w:pStyle w:val="formattext0"/>
        <w:spacing w:before="0" w:beforeAutospacing="0" w:after="0" w:afterAutospacing="0"/>
        <w:ind w:firstLine="480"/>
        <w:jc w:val="both"/>
      </w:pPr>
      <w:r>
        <w:t>27. По выбору заявителя заявление представляется в уполномоченный орган одним из следующих способов:</w:t>
      </w:r>
    </w:p>
    <w:p w:rsidR="00D31751" w:rsidRDefault="00D31751" w:rsidP="00C87630">
      <w:pPr>
        <w:pStyle w:val="formattext0"/>
        <w:spacing w:before="0" w:beforeAutospacing="0" w:after="0" w:afterAutospacing="0"/>
        <w:ind w:firstLine="480"/>
        <w:jc w:val="both"/>
      </w:pPr>
      <w:r>
        <w:t>при личном обращении в уполномоченный орган или МФЦ;</w:t>
      </w:r>
    </w:p>
    <w:p w:rsidR="00D31751" w:rsidRDefault="00D31751" w:rsidP="00C87630">
      <w:pPr>
        <w:pStyle w:val="formattext0"/>
        <w:spacing w:before="0" w:beforeAutospacing="0" w:after="0" w:afterAutospacing="0"/>
        <w:ind w:firstLine="480"/>
        <w:jc w:val="both"/>
      </w:pPr>
      <w:r>
        <w:t>в форме электронных документов с использованием Единого и регионального порталов.</w:t>
      </w:r>
    </w:p>
    <w:p w:rsidR="00D31751" w:rsidRDefault="00D31751" w:rsidP="00712318">
      <w:pPr>
        <w:pStyle w:val="formattext0"/>
        <w:spacing w:before="0" w:beforeAutospacing="0" w:after="0" w:afterAutospacing="0"/>
        <w:ind w:firstLine="482"/>
        <w:jc w:val="both"/>
      </w:pPr>
      <w:r>
        <w:t>Копии документов, предоставляемых на бумажном носителе, должны быть заверены нотариусом либо представляться лично с предъявлением оригиналов.</w:t>
      </w:r>
    </w:p>
    <w:p w:rsidR="00D31751" w:rsidRDefault="00712318" w:rsidP="00390AE3">
      <w:pPr>
        <w:pStyle w:val="headertext"/>
        <w:spacing w:before="0" w:beforeAutospacing="0" w:after="0" w:afterAutospacing="0"/>
        <w:jc w:val="both"/>
      </w:pPr>
      <w:r>
        <w:t xml:space="preserve">       </w:t>
      </w:r>
      <w:r w:rsidR="00D31751">
        <w:t xml:space="preserve">28. </w:t>
      </w:r>
      <w:r>
        <w:rPr>
          <w:rStyle w:val="match"/>
        </w:rPr>
        <w:t>Согласие</w:t>
      </w:r>
      <w:r>
        <w:t xml:space="preserve"> на приватизацию (отказ от приватизации) подписывается заявителем при сотруднике, осуществляющем прием документов (в случае если документы подаются лично). При подаче заявления посредством ЕПГУ </w:t>
      </w:r>
      <w:r>
        <w:rPr>
          <w:rStyle w:val="match"/>
        </w:rPr>
        <w:t>согласие</w:t>
      </w:r>
      <w:r>
        <w:t xml:space="preserve"> на приватизацию (отказ от приватизации) должен быть подписан усиленной квалификационной электронной подписью нотариуса.</w:t>
      </w:r>
    </w:p>
    <w:p w:rsidR="00D31751" w:rsidRDefault="00D31751" w:rsidP="00712318">
      <w:pPr>
        <w:pStyle w:val="formattext0"/>
        <w:spacing w:before="0" w:beforeAutospacing="0" w:after="0" w:afterAutospacing="0"/>
        <w:ind w:firstLine="480"/>
        <w:jc w:val="both"/>
      </w:pPr>
      <w:r>
        <w:t>29. В заявлении заявителем указывается способ выдачи (направления) ему документа, являющегося результатом предоставления муниципальной услуги.</w:t>
      </w:r>
    </w:p>
    <w:p w:rsidR="00D31751" w:rsidRDefault="00D31751" w:rsidP="00712318">
      <w:pPr>
        <w:pStyle w:val="formattext0"/>
        <w:spacing w:before="0" w:beforeAutospacing="0" w:after="0" w:afterAutospacing="0"/>
        <w:ind w:firstLine="482"/>
        <w:jc w:val="both"/>
      </w:pPr>
      <w:r>
        <w:t>30. Заявителю выдается расписка в приеме документов, с указанием перечня представленных заявителем документов, даты их получения, а также с указанием перечня документов, подлежащих представлению заявителем, если такие документы (сведения) им не представлены.</w:t>
      </w:r>
    </w:p>
    <w:p w:rsidR="00D31751" w:rsidRDefault="00D31751" w:rsidP="00263109">
      <w:pPr>
        <w:pStyle w:val="formattext0"/>
        <w:spacing w:before="0" w:beforeAutospacing="0" w:after="0" w:afterAutospacing="0"/>
        <w:ind w:firstLine="482"/>
        <w:jc w:val="both"/>
      </w:pPr>
      <w:r>
        <w:t xml:space="preserve">31. В соответствии с частью 1 </w:t>
      </w:r>
      <w:hyperlink r:id="rId11" w:history="1">
        <w:r>
          <w:rPr>
            <w:rStyle w:val="a5"/>
          </w:rPr>
          <w:t>статьи 7 Федерального закона от 27.07.2010 N 210-ФЗ</w:t>
        </w:r>
      </w:hyperlink>
      <w:r>
        <w:t xml:space="preserve"> запрещается требовать от заявителей:</w:t>
      </w:r>
    </w:p>
    <w:p w:rsidR="00D31751" w:rsidRDefault="00D31751" w:rsidP="00263109">
      <w:pPr>
        <w:pStyle w:val="formattext0"/>
        <w:spacing w:before="0" w:beforeAutospacing="0" w:after="0" w:afterAutospacing="0"/>
        <w:ind w:firstLine="482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D31751" w:rsidRDefault="00D31751" w:rsidP="00263109">
      <w:pPr>
        <w:pStyle w:val="formattext0"/>
        <w:spacing w:before="0" w:beforeAutospacing="0" w:after="0" w:afterAutospacing="0"/>
        <w:ind w:firstLine="482"/>
        <w:jc w:val="both"/>
      </w:pPr>
      <w: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</w:t>
      </w:r>
      <w:hyperlink r:id="rId12" w:history="1">
        <w:r>
          <w:rPr>
            <w:rStyle w:val="a5"/>
          </w:rPr>
          <w:t>статьи 1 Федерального закона от 27.07.2010 N 210-ФЗ</w:t>
        </w:r>
      </w:hyperlink>
      <w:r>
        <w:t xml:space="preserve">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</w:t>
      </w:r>
      <w:hyperlink r:id="rId13" w:history="1">
        <w:r>
          <w:rPr>
            <w:rStyle w:val="a5"/>
          </w:rPr>
          <w:t>статьи 7 Федерального закона от 27.07.2010 N 210-ФЗ</w:t>
        </w:r>
      </w:hyperlink>
      <w:r>
        <w:t xml:space="preserve">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D31751" w:rsidRDefault="00D31751" w:rsidP="00263109">
      <w:pPr>
        <w:pStyle w:val="formattext0"/>
        <w:spacing w:before="0" w:beforeAutospacing="0" w:after="0" w:afterAutospacing="0"/>
        <w:ind w:firstLine="482"/>
        <w:jc w:val="both"/>
      </w:pPr>
      <w: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31751" w:rsidRDefault="00D31751" w:rsidP="00263109">
      <w:pPr>
        <w:pStyle w:val="formattext0"/>
        <w:spacing w:before="0" w:beforeAutospacing="0" w:after="0" w:afterAutospacing="0"/>
        <w:ind w:firstLine="482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31751" w:rsidRDefault="00D31751" w:rsidP="00263109">
      <w:pPr>
        <w:pStyle w:val="formattext0"/>
        <w:spacing w:before="0" w:beforeAutospacing="0" w:after="0" w:afterAutospacing="0"/>
        <w:ind w:firstLine="482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31751" w:rsidRDefault="00D31751" w:rsidP="00263109">
      <w:pPr>
        <w:pStyle w:val="formattext0"/>
        <w:spacing w:before="0" w:beforeAutospacing="0" w:after="0" w:afterAutospacing="0"/>
        <w:ind w:firstLine="482"/>
        <w:jc w:val="both"/>
      </w:pPr>
      <w: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31751" w:rsidRDefault="00D31751" w:rsidP="00263109">
      <w:pPr>
        <w:pStyle w:val="formattext0"/>
        <w:spacing w:before="0" w:beforeAutospacing="0" w:after="0" w:afterAutospacing="0"/>
        <w:ind w:firstLine="482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D31751" w:rsidRDefault="00D31751" w:rsidP="00263109">
      <w:pPr>
        <w:pStyle w:val="formattext0"/>
        <w:spacing w:before="0" w:beforeAutospacing="0" w:after="0" w:afterAutospacing="0"/>
        <w:ind w:firstLine="482"/>
        <w:jc w:val="both"/>
      </w:pPr>
      <w:r>
        <w:t xml:space="preserve">4) предоставления на бумажном носителе документов и информации, электронные образы которых ранее были заверены в соответствии с пунктом 7.2 части 1 </w:t>
      </w:r>
      <w:hyperlink r:id="rId14" w:history="1">
        <w:r>
          <w:rPr>
            <w:rStyle w:val="a5"/>
          </w:rPr>
          <w:t>статьи 16 Федерального закона от 27.07.2010 N 210-ФЗ</w:t>
        </w:r>
      </w:hyperlink>
      <w:r>
        <w:t>, за исключением случаев, если нанесение отметок на такие документы,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797262" w:rsidRDefault="00797262" w:rsidP="00797262">
      <w:pPr>
        <w:pStyle w:val="formattext0"/>
        <w:spacing w:before="0" w:beforeAutospacing="0" w:after="0" w:afterAutospacing="0"/>
        <w:ind w:firstLine="482"/>
        <w:jc w:val="both"/>
      </w:pPr>
    </w:p>
    <w:p w:rsidR="009E54BD" w:rsidRPr="00A447D4" w:rsidRDefault="00CE21A3" w:rsidP="00CE21A3">
      <w:pPr>
        <w:pStyle w:val="headertext"/>
        <w:spacing w:before="0" w:beforeAutospacing="0" w:after="0" w:afterAutospacing="0"/>
        <w:jc w:val="both"/>
      </w:pPr>
      <w:r>
        <w:rPr>
          <w:rFonts w:eastAsia="Calibri"/>
          <w:bCs/>
        </w:rPr>
        <w:t xml:space="preserve">          </w:t>
      </w:r>
      <w:r w:rsidR="00795E1A">
        <w:rPr>
          <w:rFonts w:eastAsia="Calibri"/>
          <w:bCs/>
        </w:rPr>
        <w:t>1.4</w:t>
      </w:r>
      <w:r w:rsidR="00795E1A">
        <w:rPr>
          <w:rFonts w:eastAsia="Calibri"/>
          <w:bCs/>
        </w:rPr>
        <w:t xml:space="preserve">. </w:t>
      </w:r>
      <w:r w:rsidR="00795E1A">
        <w:rPr>
          <w:rFonts w:eastAsia="Calibri"/>
          <w:bCs/>
        </w:rPr>
        <w:t>Приложение</w:t>
      </w:r>
      <w:r>
        <w:rPr>
          <w:rFonts w:eastAsia="Calibri"/>
          <w:bCs/>
        </w:rPr>
        <w:t xml:space="preserve"> 1 </w:t>
      </w:r>
      <w:r w:rsidR="00795E1A" w:rsidRPr="00E6497F">
        <w:t>административного регламента предоставления муниципальной услуги</w:t>
      </w:r>
      <w:r w:rsidR="00795E1A">
        <w:t xml:space="preserve"> «Передача в собственность граждан занимаемых ими жилых помещений жилищного фонда (приватизация жилищного фонда)» изложить в новой редакции</w:t>
      </w:r>
      <w:r w:rsidR="00A447D4">
        <w:t>,</w:t>
      </w:r>
      <w:r>
        <w:t xml:space="preserve"> согласно приложению 1 к настоящему постановлению</w:t>
      </w:r>
      <w:r w:rsidRPr="00A447D4">
        <w:t>;</w:t>
      </w:r>
    </w:p>
    <w:p w:rsidR="00CE21A3" w:rsidRPr="00A447D4" w:rsidRDefault="00CE21A3" w:rsidP="00CE21A3">
      <w:pPr>
        <w:pStyle w:val="headertext"/>
        <w:spacing w:before="0" w:beforeAutospacing="0" w:after="0" w:afterAutospacing="0"/>
        <w:jc w:val="both"/>
      </w:pPr>
    </w:p>
    <w:p w:rsidR="00CE21A3" w:rsidRDefault="00CE21A3" w:rsidP="00E36E73">
      <w:pPr>
        <w:pStyle w:val="headertext"/>
        <w:spacing w:before="0" w:beforeAutospacing="0" w:after="0" w:afterAutospacing="0"/>
        <w:ind w:firstLine="709"/>
        <w:jc w:val="both"/>
      </w:pPr>
      <w:r>
        <w:rPr>
          <w:rFonts w:eastAsia="Calibri"/>
          <w:bCs/>
        </w:rPr>
        <w:t>1.5</w:t>
      </w:r>
      <w:r>
        <w:rPr>
          <w:rFonts w:eastAsia="Calibri"/>
          <w:bCs/>
        </w:rPr>
        <w:t>. Приложение</w:t>
      </w:r>
      <w:r>
        <w:rPr>
          <w:rFonts w:eastAsia="Calibri"/>
          <w:bCs/>
        </w:rPr>
        <w:t xml:space="preserve"> 2</w:t>
      </w:r>
      <w:r>
        <w:rPr>
          <w:rFonts w:eastAsia="Calibri"/>
          <w:bCs/>
        </w:rPr>
        <w:t xml:space="preserve"> </w:t>
      </w:r>
      <w:r w:rsidRPr="00E6497F">
        <w:t>административного регламента предоставления муниципальной услуги</w:t>
      </w:r>
      <w:r>
        <w:t xml:space="preserve"> «Передача в собственность граждан занимаемых ими жилых помещений жилищного фонда (приватизация жилищного фонда)» изложить в новой редакции</w:t>
      </w:r>
      <w:r w:rsidR="00A447D4">
        <w:t>,</w:t>
      </w:r>
      <w:r>
        <w:t xml:space="preserve"> согласно приложению 2</w:t>
      </w:r>
      <w:r>
        <w:t xml:space="preserve"> к настоящему постановлению</w:t>
      </w:r>
      <w:r w:rsidRPr="00CE21A3">
        <w:t>;</w:t>
      </w:r>
    </w:p>
    <w:p w:rsidR="00CE21A3" w:rsidRDefault="00CE21A3" w:rsidP="00CE21A3">
      <w:pPr>
        <w:pStyle w:val="headertext"/>
        <w:spacing w:before="0" w:beforeAutospacing="0" w:after="0" w:afterAutospacing="0"/>
        <w:ind w:firstLine="709"/>
        <w:jc w:val="both"/>
      </w:pPr>
    </w:p>
    <w:p w:rsidR="00CE21A3" w:rsidRDefault="00CE21A3" w:rsidP="00CE21A3">
      <w:pPr>
        <w:pStyle w:val="headertext"/>
        <w:spacing w:before="0" w:beforeAutospacing="0" w:after="0" w:afterAutospacing="0"/>
        <w:ind w:firstLine="709"/>
        <w:jc w:val="both"/>
      </w:pPr>
      <w:r>
        <w:rPr>
          <w:rFonts w:eastAsia="Calibri"/>
          <w:bCs/>
        </w:rPr>
        <w:t>1.6</w:t>
      </w:r>
      <w:r>
        <w:rPr>
          <w:rFonts w:eastAsia="Calibri"/>
          <w:bCs/>
        </w:rPr>
        <w:t>. Приложение</w:t>
      </w:r>
      <w:r w:rsidR="00CA7AC6">
        <w:rPr>
          <w:rFonts w:eastAsia="Calibri"/>
          <w:bCs/>
        </w:rPr>
        <w:t xml:space="preserve"> 3</w:t>
      </w:r>
      <w:r>
        <w:rPr>
          <w:rFonts w:eastAsia="Calibri"/>
          <w:bCs/>
        </w:rPr>
        <w:t xml:space="preserve"> </w:t>
      </w:r>
      <w:r w:rsidRPr="00E6497F">
        <w:t>административного регламента предоставления муниципальной услуги</w:t>
      </w:r>
      <w:r>
        <w:t xml:space="preserve"> «Передача в собственность граждан занимаемых ими жилых помещений жилищного фонда (приватизация жилищного фонда)» изложить в новой редакции</w:t>
      </w:r>
      <w:r w:rsidR="00A447D4">
        <w:t>,</w:t>
      </w:r>
      <w:r w:rsidR="00CA7AC6">
        <w:t xml:space="preserve"> согласно приложению 3</w:t>
      </w:r>
      <w:r>
        <w:t xml:space="preserve"> к настоящему постановлению</w:t>
      </w:r>
      <w:r>
        <w:t>.</w:t>
      </w:r>
    </w:p>
    <w:p w:rsidR="00E36E73" w:rsidRDefault="00E36E73" w:rsidP="00CE21A3">
      <w:pPr>
        <w:pStyle w:val="headertext"/>
        <w:spacing w:before="0" w:beforeAutospacing="0" w:after="0" w:afterAutospacing="0"/>
        <w:ind w:firstLine="709"/>
        <w:jc w:val="both"/>
      </w:pPr>
    </w:p>
    <w:p w:rsidR="00E36E73" w:rsidRPr="00CE21A3" w:rsidRDefault="00E36E73" w:rsidP="00E36E73">
      <w:pPr>
        <w:pStyle w:val="headertext"/>
        <w:spacing w:before="0" w:beforeAutospacing="0" w:after="0" w:afterAutospacing="0"/>
        <w:ind w:firstLine="709"/>
        <w:jc w:val="both"/>
      </w:pPr>
      <w:r>
        <w:rPr>
          <w:rFonts w:eastAsia="Calibri"/>
          <w:bCs/>
        </w:rPr>
        <w:t>1.7</w:t>
      </w:r>
      <w:r>
        <w:rPr>
          <w:rFonts w:eastAsia="Calibri"/>
          <w:bCs/>
        </w:rPr>
        <w:t>. Приложение</w:t>
      </w:r>
      <w:r>
        <w:rPr>
          <w:rFonts w:eastAsia="Calibri"/>
          <w:bCs/>
        </w:rPr>
        <w:t xml:space="preserve"> 4</w:t>
      </w:r>
      <w:r>
        <w:rPr>
          <w:rFonts w:eastAsia="Calibri"/>
          <w:bCs/>
        </w:rPr>
        <w:t xml:space="preserve"> </w:t>
      </w:r>
      <w:r w:rsidRPr="00E6497F">
        <w:t>административного регламента предоставления муниципальной услуги</w:t>
      </w:r>
      <w:r>
        <w:t xml:space="preserve"> «Передача в собственность граждан занимаемых ими жилых помещений жилищного фонда (приватизация жилищного фонда</w:t>
      </w:r>
      <w:r>
        <w:t>)» считать недействительным</w:t>
      </w:r>
      <w:r>
        <w:t>.</w:t>
      </w:r>
    </w:p>
    <w:p w:rsidR="001F1800" w:rsidRPr="001F1800" w:rsidRDefault="00585C9B" w:rsidP="00795E1A">
      <w:pPr>
        <w:pStyle w:val="headertext"/>
        <w:spacing w:after="240" w:afterAutospacing="0"/>
        <w:ind w:firstLine="709"/>
        <w:jc w:val="both"/>
      </w:pPr>
      <w:r>
        <w:t xml:space="preserve">2. </w:t>
      </w:r>
      <w:r>
        <w:t>Опубликовать настоящее постановление в бюллетене "Вестник Зеленоборска" и разместить на официальном сайте администрации городского поселения Зеленоборск.</w:t>
      </w:r>
    </w:p>
    <w:p w:rsidR="001F1800" w:rsidRPr="001F1800" w:rsidRDefault="001F1800" w:rsidP="00795E1A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1800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официального опубликования.</w:t>
      </w:r>
    </w:p>
    <w:p w:rsidR="009F0BDF" w:rsidRDefault="009F0BDF" w:rsidP="009F0BDF">
      <w:pPr>
        <w:tabs>
          <w:tab w:val="left" w:pos="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F1800" w:rsidRDefault="001F1800" w:rsidP="009F0BDF">
      <w:pPr>
        <w:tabs>
          <w:tab w:val="left" w:pos="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F1800" w:rsidRDefault="001F1800" w:rsidP="009F0BDF">
      <w:pPr>
        <w:tabs>
          <w:tab w:val="left" w:pos="0"/>
        </w:tabs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F0BDF" w:rsidRPr="00F81CC7" w:rsidRDefault="009F0BDF" w:rsidP="003C5CD9">
      <w:pPr>
        <w:tabs>
          <w:tab w:val="left" w:pos="1080"/>
        </w:tabs>
        <w:jc w:val="both"/>
        <w:rPr>
          <w:sz w:val="24"/>
          <w:szCs w:val="24"/>
        </w:rPr>
      </w:pPr>
      <w:r w:rsidRPr="00F81CC7">
        <w:rPr>
          <w:rFonts w:ascii="Times New Roman" w:hAnsi="Times New Roman" w:cs="Times New Roman"/>
          <w:sz w:val="24"/>
          <w:szCs w:val="24"/>
        </w:rPr>
        <w:t xml:space="preserve">Глава городского поселения Зеленоборск                      </w:t>
      </w:r>
      <w:r w:rsidR="003C5CD9" w:rsidRPr="00F81CC7">
        <w:rPr>
          <w:rFonts w:ascii="Times New Roman" w:hAnsi="Times New Roman" w:cs="Times New Roman"/>
          <w:sz w:val="24"/>
          <w:szCs w:val="24"/>
        </w:rPr>
        <w:t xml:space="preserve"> </w:t>
      </w:r>
      <w:r w:rsidRPr="00F81CC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C5CD9" w:rsidRPr="00F81CC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81CC7">
        <w:rPr>
          <w:rFonts w:ascii="Times New Roman" w:hAnsi="Times New Roman" w:cs="Times New Roman"/>
          <w:sz w:val="24"/>
          <w:szCs w:val="24"/>
        </w:rPr>
        <w:t xml:space="preserve">     Леднева С.В.</w:t>
      </w:r>
    </w:p>
    <w:p w:rsidR="009F0BDF" w:rsidRPr="00F81CC7" w:rsidRDefault="009F0BDF" w:rsidP="009F0BDF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9F0BDF" w:rsidRPr="00F81CC7" w:rsidRDefault="009F0BDF" w:rsidP="009F0BDF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:rsidR="00CE21A3" w:rsidRDefault="00CE21A3" w:rsidP="00CE21A3">
      <w:pPr>
        <w:pStyle w:val="ConsPlusNormal"/>
        <w:rPr>
          <w:rFonts w:asciiTheme="minorHAnsi" w:eastAsiaTheme="minorEastAsia" w:hAnsiTheme="minorHAnsi" w:cstheme="minorBidi"/>
          <w:szCs w:val="24"/>
          <w:lang w:eastAsia="ru-RU"/>
        </w:rPr>
      </w:pPr>
    </w:p>
    <w:p w:rsidR="00E36E73" w:rsidRDefault="00E36E73" w:rsidP="00CE21A3">
      <w:pPr>
        <w:pStyle w:val="ConsPlusNormal"/>
        <w:rPr>
          <w:color w:val="000000"/>
          <w:szCs w:val="24"/>
        </w:rPr>
      </w:pPr>
    </w:p>
    <w:p w:rsidR="003A56F1" w:rsidRPr="003A56F1" w:rsidRDefault="003A56F1" w:rsidP="003A56F1">
      <w:pPr>
        <w:pStyle w:val="ConsPlusNormal"/>
        <w:ind w:left="5387"/>
        <w:jc w:val="right"/>
        <w:rPr>
          <w:szCs w:val="24"/>
        </w:rPr>
      </w:pPr>
      <w:r w:rsidRPr="003A56F1">
        <w:rPr>
          <w:color w:val="000000"/>
          <w:szCs w:val="24"/>
        </w:rPr>
        <w:t>Приложение 1</w:t>
      </w:r>
    </w:p>
    <w:p w:rsidR="003A56F1" w:rsidRPr="003A56F1" w:rsidRDefault="003A56F1" w:rsidP="003A56F1">
      <w:pPr>
        <w:pStyle w:val="ConsPlusNormal"/>
        <w:ind w:left="5387"/>
        <w:jc w:val="right"/>
        <w:rPr>
          <w:szCs w:val="24"/>
        </w:rPr>
      </w:pPr>
      <w:r w:rsidRPr="003A56F1">
        <w:rPr>
          <w:color w:val="000000"/>
          <w:szCs w:val="24"/>
        </w:rPr>
        <w:t xml:space="preserve"> к административному регламенту</w:t>
      </w:r>
    </w:p>
    <w:p w:rsidR="003A56F1" w:rsidRPr="003A56F1" w:rsidRDefault="003A56F1" w:rsidP="003A56F1">
      <w:pPr>
        <w:pStyle w:val="ConsPlusNormal"/>
        <w:ind w:left="5387"/>
        <w:jc w:val="right"/>
        <w:rPr>
          <w:szCs w:val="24"/>
        </w:rPr>
      </w:pPr>
      <w:r w:rsidRPr="003A56F1">
        <w:rPr>
          <w:color w:val="000000"/>
          <w:szCs w:val="24"/>
        </w:rPr>
        <w:t>предоставления муниципальной услуги «Передача в собственность граждан занимаемых ими жилых помещений жилищного фонда (приватизация жилищного фонда)»</w:t>
      </w:r>
    </w:p>
    <w:p w:rsidR="003A56F1" w:rsidRPr="003A56F1" w:rsidRDefault="003A56F1" w:rsidP="003A56F1">
      <w:pPr>
        <w:pStyle w:val="ConsPlusNormal"/>
        <w:jc w:val="both"/>
        <w:rPr>
          <w:color w:val="000000"/>
          <w:szCs w:val="24"/>
        </w:rPr>
      </w:pP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color w:val="5B277D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  <w:gridCol w:w="4219"/>
      </w:tblGrid>
      <w:tr w:rsidR="003A56F1" w:rsidRPr="003A56F1" w:rsidTr="00F35F90">
        <w:tc>
          <w:tcPr>
            <w:tcW w:w="6204" w:type="dxa"/>
            <w:shd w:val="clear" w:color="auto" w:fill="auto"/>
          </w:tcPr>
          <w:p w:rsidR="003A56F1" w:rsidRPr="003A56F1" w:rsidRDefault="003A56F1" w:rsidP="003A5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заявителе:</w:t>
            </w:r>
          </w:p>
          <w:p w:rsidR="003A56F1" w:rsidRPr="003A56F1" w:rsidRDefault="003A56F1" w:rsidP="003A5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</w:t>
            </w:r>
          </w:p>
          <w:p w:rsidR="003A56F1" w:rsidRPr="003A56F1" w:rsidRDefault="003A56F1" w:rsidP="003A5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(Ф.И.О. физического лица)</w:t>
            </w:r>
          </w:p>
          <w:p w:rsidR="003A56F1" w:rsidRPr="003A56F1" w:rsidRDefault="003A56F1" w:rsidP="003A56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</w:t>
            </w:r>
            <w:r w:rsidR="00E7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  <w:p w:rsidR="003A56F1" w:rsidRPr="003A56F1" w:rsidRDefault="003A56F1" w:rsidP="003A56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6F1" w:rsidRPr="003A56F1" w:rsidRDefault="003A56F1" w:rsidP="003A5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Документ, удостоверяющий личность                                            </w:t>
            </w:r>
          </w:p>
          <w:p w:rsidR="003A56F1" w:rsidRPr="003A56F1" w:rsidRDefault="003A56F1" w:rsidP="003A5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  <w:r w:rsidR="00E7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</w:p>
          <w:p w:rsidR="003A56F1" w:rsidRPr="003A56F1" w:rsidRDefault="003A56F1" w:rsidP="003A56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(вид документа)         </w:t>
            </w:r>
          </w:p>
          <w:p w:rsidR="003A56F1" w:rsidRPr="003A56F1" w:rsidRDefault="003A56F1" w:rsidP="003A5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_________________________________________________ </w:t>
            </w:r>
          </w:p>
          <w:p w:rsidR="003A56F1" w:rsidRPr="003A56F1" w:rsidRDefault="003A56F1" w:rsidP="003A56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(серия, номер)           </w:t>
            </w:r>
          </w:p>
          <w:p w:rsidR="003A56F1" w:rsidRPr="003A56F1" w:rsidRDefault="003A56F1" w:rsidP="003A5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</w:t>
            </w:r>
            <w:r w:rsidR="00E725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</w:t>
            </w:r>
            <w:r w:rsidRPr="003A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A56F1" w:rsidRPr="003A56F1" w:rsidRDefault="003A56F1" w:rsidP="003A56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(кем, когда выдан)</w:t>
            </w:r>
          </w:p>
          <w:p w:rsidR="003A56F1" w:rsidRPr="003A56F1" w:rsidRDefault="003A56F1" w:rsidP="003A56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6F1" w:rsidRPr="003A56F1" w:rsidRDefault="003A56F1" w:rsidP="003A56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   </w:t>
            </w:r>
          </w:p>
          <w:p w:rsidR="003A56F1" w:rsidRPr="003A56F1" w:rsidRDefault="003A56F1" w:rsidP="003A56F1">
            <w:pPr>
              <w:pStyle w:val="ConsPlusNonformat"/>
              <w:tabs>
                <w:tab w:val="left" w:pos="3615"/>
                <w:tab w:val="left" w:pos="3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  <w:p w:rsidR="003A56F1" w:rsidRPr="003A56F1" w:rsidRDefault="003A56F1" w:rsidP="003A5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</w:t>
            </w:r>
          </w:p>
          <w:p w:rsidR="003A56F1" w:rsidRPr="003A56F1" w:rsidRDefault="003A56F1" w:rsidP="003A56F1">
            <w:pPr>
              <w:pStyle w:val="ConsPlusNonformat"/>
              <w:ind w:right="2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(адрес регистрации по месту жительства</w:t>
            </w:r>
          </w:p>
          <w:p w:rsidR="003A56F1" w:rsidRPr="003A56F1" w:rsidRDefault="003A56F1" w:rsidP="003A56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56F1" w:rsidRPr="003A56F1" w:rsidRDefault="003A56F1" w:rsidP="003A56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A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Контактная информация </w:t>
            </w:r>
          </w:p>
          <w:p w:rsidR="003A56F1" w:rsidRPr="003A56F1" w:rsidRDefault="003A56F1" w:rsidP="003A56F1">
            <w:pPr>
              <w:pStyle w:val="ConsPlusNonformat"/>
              <w:tabs>
                <w:tab w:val="left" w:pos="3705"/>
                <w:tab w:val="left" w:pos="3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Тел._______________________</w:t>
            </w:r>
          </w:p>
          <w:p w:rsidR="003A56F1" w:rsidRPr="003A56F1" w:rsidRDefault="003A56F1" w:rsidP="003A56F1">
            <w:pPr>
              <w:tabs>
                <w:tab w:val="left" w:pos="3720"/>
                <w:tab w:val="left" w:pos="39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эл. почта ___________________</w:t>
            </w:r>
          </w:p>
          <w:p w:rsidR="003A56F1" w:rsidRPr="003A56F1" w:rsidRDefault="003A56F1" w:rsidP="003A56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</w:tcPr>
          <w:p w:rsidR="003A56F1" w:rsidRPr="003A56F1" w:rsidRDefault="003A56F1" w:rsidP="003A56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Главе городского поселения </w:t>
            </w:r>
          </w:p>
          <w:p w:rsidR="003A56F1" w:rsidRPr="003A56F1" w:rsidRDefault="003A56F1" w:rsidP="003A5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Зеленоборск Ледневой С.В.</w:t>
            </w:r>
          </w:p>
        </w:tc>
      </w:tr>
    </w:tbl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color w:val="5B277D"/>
          <w:sz w:val="24"/>
          <w:szCs w:val="24"/>
        </w:rPr>
      </w:pPr>
    </w:p>
    <w:p w:rsidR="003A56F1" w:rsidRPr="003A56F1" w:rsidRDefault="003A56F1" w:rsidP="003A56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38"/>
      <w:bookmarkEnd w:id="0"/>
      <w:r w:rsidRPr="003A56F1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56F1" w:rsidRPr="003A56F1" w:rsidRDefault="003A56F1" w:rsidP="003A56F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6F1">
        <w:rPr>
          <w:rFonts w:ascii="Times New Roman" w:hAnsi="Times New Roman" w:cs="Times New Roman"/>
          <w:color w:val="000000"/>
          <w:sz w:val="24"/>
          <w:szCs w:val="24"/>
        </w:rPr>
        <w:t xml:space="preserve">Прошу предоставить муниципальную услугу «Передача в собственность граждан занимаемых ими жилых помещений жилищного фонда (приватизация жилищного фонда)» в отношении жилого помещения по </w:t>
      </w:r>
      <w:proofErr w:type="gramStart"/>
      <w:r w:rsidRPr="003A56F1">
        <w:rPr>
          <w:rFonts w:ascii="Times New Roman" w:hAnsi="Times New Roman" w:cs="Times New Roman"/>
          <w:color w:val="000000"/>
          <w:sz w:val="24"/>
          <w:szCs w:val="24"/>
        </w:rPr>
        <w:t>адресу:_</w:t>
      </w:r>
      <w:proofErr w:type="gramEnd"/>
      <w:r w:rsidRPr="003A56F1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62455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</w:t>
      </w:r>
      <w:r w:rsidRPr="003A56F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_______________________________________________________________________________, в :</w:t>
      </w:r>
    </w:p>
    <w:p w:rsidR="003A56F1" w:rsidRPr="003A56F1" w:rsidRDefault="003A56F1" w:rsidP="003A56F1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eastAsia="Calibri" w:hAnsi="Times New Roman" w:cs="Times New Roman"/>
          <w:bCs/>
          <w:sz w:val="24"/>
          <w:szCs w:val="24"/>
        </w:rPr>
        <w:t>┌─┐</w:t>
      </w:r>
    </w:p>
    <w:p w:rsidR="003A56F1" w:rsidRPr="003A56F1" w:rsidRDefault="003A56F1" w:rsidP="003A56F1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eastAsia="Calibri" w:hAnsi="Times New Roman" w:cs="Times New Roman"/>
          <w:bCs/>
          <w:sz w:val="24"/>
          <w:szCs w:val="24"/>
        </w:rPr>
        <w:t>└─┘</w:t>
      </w:r>
      <w:r w:rsidRPr="003A56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56F1">
        <w:rPr>
          <w:rFonts w:ascii="Times New Roman" w:eastAsia="Calibri" w:hAnsi="Times New Roman" w:cs="Times New Roman"/>
          <w:bCs/>
          <w:sz w:val="24"/>
          <w:szCs w:val="24"/>
        </w:rPr>
        <w:t>собственность;</w:t>
      </w:r>
    </w:p>
    <w:p w:rsidR="003A56F1" w:rsidRPr="003A56F1" w:rsidRDefault="003A56F1" w:rsidP="003A56F1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┌─┐</w:t>
      </w:r>
    </w:p>
    <w:p w:rsidR="003A56F1" w:rsidRPr="003A56F1" w:rsidRDefault="003A56F1" w:rsidP="003A56F1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eastAsia="Calibri" w:hAnsi="Times New Roman" w:cs="Times New Roman"/>
          <w:bCs/>
          <w:sz w:val="24"/>
          <w:szCs w:val="24"/>
        </w:rPr>
        <w:t>└─┘</w:t>
      </w:r>
      <w:r w:rsidRPr="003A56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56F1">
        <w:rPr>
          <w:rFonts w:ascii="Times New Roman" w:eastAsia="Calibri" w:hAnsi="Times New Roman" w:cs="Times New Roman"/>
          <w:bCs/>
          <w:sz w:val="24"/>
          <w:szCs w:val="24"/>
        </w:rPr>
        <w:t>общую долевую собственность.</w:t>
      </w:r>
    </w:p>
    <w:p w:rsidR="003A56F1" w:rsidRPr="003A56F1" w:rsidRDefault="003A56F1" w:rsidP="003A56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56F1" w:rsidRPr="003A56F1" w:rsidRDefault="003A56F1" w:rsidP="003A56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hAnsi="Times New Roman" w:cs="Times New Roman"/>
          <w:color w:val="000000"/>
          <w:sz w:val="24"/>
          <w:szCs w:val="24"/>
        </w:rPr>
        <w:t>Настоящим подтверждаю, что ранее право на участие в приватизации на территории Российской Федерации не использовал.</w:t>
      </w:r>
    </w:p>
    <w:p w:rsidR="003A56F1" w:rsidRPr="003A56F1" w:rsidRDefault="003A56F1" w:rsidP="003A56F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56F1" w:rsidRPr="003A56F1" w:rsidRDefault="003A56F1" w:rsidP="003A56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hAnsi="Times New Roman" w:cs="Times New Roman"/>
          <w:color w:val="000000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3A56F1" w:rsidRPr="003A56F1" w:rsidRDefault="003A56F1" w:rsidP="003A56F1">
      <w:pPr>
        <w:pStyle w:val="ConsPlusNormal"/>
        <w:ind w:firstLine="567"/>
        <w:jc w:val="both"/>
        <w:rPr>
          <w:szCs w:val="24"/>
        </w:rPr>
      </w:pPr>
    </w:p>
    <w:p w:rsidR="003A56F1" w:rsidRPr="003A56F1" w:rsidRDefault="003A56F1" w:rsidP="003A56F1">
      <w:pPr>
        <w:widowControl w:val="0"/>
        <w:autoSpaceDE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eastAsia="Calibri" w:hAnsi="Times New Roman" w:cs="Times New Roman"/>
          <w:bCs/>
          <w:sz w:val="24"/>
          <w:szCs w:val="24"/>
        </w:rPr>
        <w:t>Документы, являющиеся результатом предоставления муниципальной услуги, прошу выдать (направить):</w:t>
      </w:r>
    </w:p>
    <w:p w:rsidR="003A56F1" w:rsidRPr="003A56F1" w:rsidRDefault="003A56F1" w:rsidP="003A56F1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eastAsia="Calibri" w:hAnsi="Times New Roman" w:cs="Times New Roman"/>
          <w:bCs/>
          <w:sz w:val="24"/>
          <w:szCs w:val="24"/>
        </w:rPr>
        <w:t xml:space="preserve"> ┌─┐</w:t>
      </w:r>
    </w:p>
    <w:p w:rsidR="003A56F1" w:rsidRPr="003A56F1" w:rsidRDefault="003A56F1" w:rsidP="003A56F1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eastAsia="Calibri" w:hAnsi="Times New Roman" w:cs="Times New Roman"/>
          <w:bCs/>
          <w:sz w:val="24"/>
          <w:szCs w:val="24"/>
        </w:rPr>
        <w:t xml:space="preserve"> └─┘</w:t>
      </w:r>
      <w:r w:rsidRPr="003A56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56F1">
        <w:rPr>
          <w:rFonts w:ascii="Times New Roman" w:eastAsia="Calibri" w:hAnsi="Times New Roman" w:cs="Times New Roman"/>
          <w:bCs/>
          <w:sz w:val="24"/>
          <w:szCs w:val="24"/>
        </w:rPr>
        <w:t>лично в Администрации городского поселения Зеленоборск;</w:t>
      </w:r>
    </w:p>
    <w:p w:rsidR="003A56F1" w:rsidRPr="003A56F1" w:rsidRDefault="003A56F1" w:rsidP="003A56F1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eastAsia="Calibri" w:hAnsi="Times New Roman" w:cs="Times New Roman"/>
          <w:bCs/>
          <w:sz w:val="24"/>
          <w:szCs w:val="24"/>
        </w:rPr>
        <w:t>┌─┐</w:t>
      </w:r>
    </w:p>
    <w:p w:rsidR="003A56F1" w:rsidRPr="003A56F1" w:rsidRDefault="003A56F1" w:rsidP="003A56F1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eastAsia="Calibri" w:hAnsi="Times New Roman" w:cs="Times New Roman"/>
          <w:bCs/>
          <w:sz w:val="24"/>
          <w:szCs w:val="24"/>
        </w:rPr>
        <w:t>└─┘</w:t>
      </w:r>
      <w:r w:rsidRPr="003A56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56F1">
        <w:rPr>
          <w:rFonts w:ascii="Times New Roman" w:eastAsia="Calibri" w:hAnsi="Times New Roman" w:cs="Times New Roman"/>
          <w:bCs/>
          <w:sz w:val="24"/>
          <w:szCs w:val="24"/>
        </w:rPr>
        <w:t>посредством почтовой связи;</w:t>
      </w:r>
    </w:p>
    <w:p w:rsidR="003A56F1" w:rsidRPr="003A56F1" w:rsidRDefault="003A56F1" w:rsidP="003A56F1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eastAsia="Calibri" w:hAnsi="Times New Roman" w:cs="Times New Roman"/>
          <w:bCs/>
          <w:sz w:val="24"/>
          <w:szCs w:val="24"/>
        </w:rPr>
        <w:t>┌─┐</w:t>
      </w:r>
    </w:p>
    <w:p w:rsidR="003A56F1" w:rsidRPr="003A56F1" w:rsidRDefault="003A56F1" w:rsidP="003A56F1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eastAsia="Calibri" w:hAnsi="Times New Roman" w:cs="Times New Roman"/>
          <w:bCs/>
          <w:sz w:val="24"/>
          <w:szCs w:val="24"/>
        </w:rPr>
        <w:t>└─┘</w:t>
      </w:r>
      <w:r w:rsidRPr="003A56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56F1">
        <w:rPr>
          <w:rFonts w:ascii="Times New Roman" w:eastAsia="Calibri" w:hAnsi="Times New Roman" w:cs="Times New Roman"/>
          <w:bCs/>
          <w:sz w:val="24"/>
          <w:szCs w:val="24"/>
        </w:rPr>
        <w:t>лично в МФЦ;</w:t>
      </w:r>
    </w:p>
    <w:p w:rsidR="003A56F1" w:rsidRPr="003A56F1" w:rsidRDefault="003A56F1" w:rsidP="003A56F1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eastAsia="Calibri" w:hAnsi="Times New Roman" w:cs="Times New Roman"/>
          <w:bCs/>
          <w:sz w:val="24"/>
          <w:szCs w:val="24"/>
        </w:rPr>
        <w:t>┌─┐</w:t>
      </w:r>
    </w:p>
    <w:p w:rsidR="003A56F1" w:rsidRPr="003A56F1" w:rsidRDefault="003A56F1" w:rsidP="003A56F1">
      <w:pPr>
        <w:widowControl w:val="0"/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eastAsia="Calibri" w:hAnsi="Times New Roman" w:cs="Times New Roman"/>
          <w:bCs/>
          <w:sz w:val="24"/>
          <w:szCs w:val="24"/>
        </w:rPr>
        <w:t>└─┘</w:t>
      </w:r>
      <w:r w:rsidRPr="003A56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56F1">
        <w:rPr>
          <w:rFonts w:ascii="Times New Roman" w:eastAsia="Calibri" w:hAnsi="Times New Roman" w:cs="Times New Roman"/>
          <w:bCs/>
          <w:sz w:val="24"/>
          <w:szCs w:val="24"/>
        </w:rPr>
        <w:t xml:space="preserve">в электронном виде посредством ЕПГУ. </w:t>
      </w:r>
    </w:p>
    <w:p w:rsidR="003A56F1" w:rsidRPr="003A56F1" w:rsidRDefault="003A56F1" w:rsidP="003A56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hAnsi="Times New Roman" w:cs="Times New Roman"/>
          <w:color w:val="000000"/>
          <w:sz w:val="24"/>
          <w:szCs w:val="24"/>
        </w:rPr>
        <w:t xml:space="preserve">Решение об отказе в приеме документов, необходимых для предоставления муниципальной услуги, прошу: вручить лично, представить с использованием Единого портала государственных и муниципальных услуг </w:t>
      </w:r>
      <w:r w:rsidRPr="003A56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r w:rsidRPr="003A56F1">
        <w:rPr>
          <w:rFonts w:ascii="Times New Roman" w:hAnsi="Times New Roman" w:cs="Times New Roman"/>
          <w:color w:val="000000"/>
          <w:sz w:val="24"/>
          <w:szCs w:val="24"/>
        </w:rPr>
        <w:t>форме электронного документа (нужное подчеркнуть).</w:t>
      </w:r>
    </w:p>
    <w:p w:rsidR="003A56F1" w:rsidRPr="003A56F1" w:rsidRDefault="003A56F1" w:rsidP="003A56F1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hAnsi="Times New Roman" w:cs="Times New Roman"/>
          <w:color w:val="000000"/>
          <w:sz w:val="24"/>
          <w:szCs w:val="24"/>
        </w:rPr>
        <w:t>_____________________________   _______ ____________________________</w:t>
      </w: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(</w:t>
      </w:r>
      <w:proofErr w:type="gramStart"/>
      <w:r w:rsidRPr="003A56F1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3A56F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(расшифровка подписи)</w:t>
      </w: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hAnsi="Times New Roman" w:cs="Times New Roman"/>
          <w:color w:val="000000"/>
          <w:sz w:val="24"/>
          <w:szCs w:val="24"/>
        </w:rPr>
        <w:t>Дата ________________________________</w:t>
      </w: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56F1" w:rsidRPr="003A56F1" w:rsidRDefault="003A56F1" w:rsidP="003A56F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hAnsi="Times New Roman" w:cs="Times New Roman"/>
          <w:sz w:val="24"/>
          <w:szCs w:val="24"/>
        </w:rPr>
        <w:t>Настоящим подтверждаю свое согласие на осуществление Уполномоченным органом (администрации городского поселения Зеленоборск) следующих действий с моими персональными данными (персональными данными недееспособного лица - субъекта персональных данных (в случае, если заявитель является законным представителем): их обработку (включая сбор, систематизацию, накопление</w:t>
      </w:r>
      <w:r w:rsidRPr="003A56F1">
        <w:rPr>
          <w:rFonts w:ascii="Times New Roman" w:hAnsi="Times New Roman" w:cs="Times New Roman"/>
          <w:color w:val="000000"/>
          <w:sz w:val="24"/>
          <w:szCs w:val="24"/>
        </w:rPr>
        <w:t>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в целях получения информации об этапе предоставления муниципальной услуги, о результате предоставления  муниципальной услуги, а также на их использование органами государственной власти субъекта Российской Федерации/органами местного самоуправления (указать наименование), подведомственными им организациями.</w:t>
      </w:r>
    </w:p>
    <w:p w:rsidR="003A56F1" w:rsidRPr="003A56F1" w:rsidRDefault="003A56F1" w:rsidP="003A56F1">
      <w:pPr>
        <w:pStyle w:val="ConsPlusNonformat"/>
        <w:ind w:firstLine="709"/>
        <w:jc w:val="both"/>
        <w:rPr>
          <w:rFonts w:ascii="Times New Roman" w:hAnsi="Times New Roman" w:cs="Times New Roman"/>
          <w:color w:val="FF4000"/>
          <w:sz w:val="24"/>
          <w:szCs w:val="24"/>
        </w:rPr>
      </w:pP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hAnsi="Times New Roman" w:cs="Times New Roman"/>
          <w:color w:val="000000"/>
          <w:sz w:val="24"/>
          <w:szCs w:val="24"/>
        </w:rPr>
        <w:t>_____________________________   ___________________________________</w:t>
      </w: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(</w:t>
      </w:r>
      <w:proofErr w:type="gramStart"/>
      <w:r w:rsidRPr="003A56F1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3A56F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(расшифровка подписи)</w:t>
      </w: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hAnsi="Times New Roman" w:cs="Times New Roman"/>
          <w:color w:val="000000"/>
          <w:sz w:val="24"/>
          <w:szCs w:val="24"/>
        </w:rPr>
        <w:t>Дата ________________________________</w:t>
      </w: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hAnsi="Times New Roman" w:cs="Times New Roman"/>
          <w:color w:val="000000"/>
          <w:sz w:val="24"/>
          <w:szCs w:val="24"/>
        </w:rPr>
        <w:t>Заявление принято:</w:t>
      </w: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hAnsi="Times New Roman" w:cs="Times New Roman"/>
          <w:color w:val="000000"/>
          <w:sz w:val="24"/>
          <w:szCs w:val="24"/>
        </w:rPr>
        <w:t>_____________________________   ___________________________________</w:t>
      </w: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(</w:t>
      </w:r>
      <w:proofErr w:type="gramStart"/>
      <w:r w:rsidRPr="003A56F1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3A56F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(расшифровка подписи)</w:t>
      </w: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hAnsi="Times New Roman" w:cs="Times New Roman"/>
          <w:color w:val="000000"/>
          <w:sz w:val="24"/>
          <w:szCs w:val="24"/>
        </w:rPr>
        <w:t>Дата ________________________________</w:t>
      </w: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hAnsi="Times New Roman" w:cs="Times New Roman"/>
          <w:color w:val="000000"/>
          <w:sz w:val="24"/>
          <w:szCs w:val="24"/>
        </w:rPr>
        <w:t xml:space="preserve">В квартире, находящейся по </w:t>
      </w:r>
      <w:proofErr w:type="gramStart"/>
      <w:r w:rsidRPr="003A56F1">
        <w:rPr>
          <w:rFonts w:ascii="Times New Roman" w:hAnsi="Times New Roman" w:cs="Times New Roman"/>
          <w:color w:val="000000"/>
          <w:sz w:val="24"/>
          <w:szCs w:val="24"/>
        </w:rPr>
        <w:t>адресу:_</w:t>
      </w:r>
      <w:proofErr w:type="gramEnd"/>
      <w:r w:rsidRPr="003A56F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_______________________________________________,</w:t>
      </w:r>
    </w:p>
    <w:p w:rsidR="003A56F1" w:rsidRPr="003A56F1" w:rsidRDefault="003A56F1" w:rsidP="003A56F1">
      <w:pPr>
        <w:pStyle w:val="ConsPlusNormal"/>
        <w:jc w:val="both"/>
        <w:rPr>
          <w:szCs w:val="24"/>
        </w:rPr>
      </w:pPr>
      <w:proofErr w:type="gramStart"/>
      <w:r w:rsidRPr="003A56F1">
        <w:rPr>
          <w:color w:val="000000"/>
          <w:szCs w:val="24"/>
        </w:rPr>
        <w:t>зарегистрированы:_</w:t>
      </w:r>
      <w:proofErr w:type="gramEnd"/>
      <w:r w:rsidRPr="003A56F1">
        <w:rPr>
          <w:color w:val="00000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_______________________________________________________________________________________________________________________________________________________________________________________________________________________________(количество человек:____________________).</w:t>
      </w:r>
    </w:p>
    <w:p w:rsidR="003A56F1" w:rsidRPr="003A56F1" w:rsidRDefault="003A56F1" w:rsidP="003A56F1">
      <w:pPr>
        <w:pStyle w:val="ConsPlusNormal"/>
        <w:jc w:val="both"/>
        <w:rPr>
          <w:color w:val="000000"/>
          <w:szCs w:val="24"/>
        </w:rPr>
      </w:pP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hAnsi="Times New Roman" w:cs="Times New Roman"/>
          <w:color w:val="000000"/>
          <w:sz w:val="24"/>
          <w:szCs w:val="24"/>
        </w:rPr>
        <w:t>____________________   _____________________________</w:t>
      </w:r>
    </w:p>
    <w:p w:rsidR="003A56F1" w:rsidRPr="003A56F1" w:rsidRDefault="003A56F1" w:rsidP="003A56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6F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(</w:t>
      </w:r>
      <w:proofErr w:type="gramStart"/>
      <w:r w:rsidRPr="003A56F1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3A56F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(расшифровка подписи)</w:t>
      </w:r>
    </w:p>
    <w:p w:rsidR="003A56F1" w:rsidRDefault="003A56F1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096582">
      <w:pPr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96582" w:rsidRDefault="00096582" w:rsidP="00096582">
      <w:pPr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Приложение 2</w:t>
      </w:r>
    </w:p>
    <w:p w:rsidR="00096582" w:rsidRDefault="00096582" w:rsidP="000965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административному регламенту</w:t>
      </w:r>
    </w:p>
    <w:p w:rsidR="00096582" w:rsidRPr="00992D7D" w:rsidRDefault="00096582" w:rsidP="00096582">
      <w:pPr>
        <w:autoSpaceDE w:val="0"/>
        <w:autoSpaceDN w:val="0"/>
        <w:adjustRightInd w:val="0"/>
        <w:spacing w:after="0" w:line="240" w:lineRule="auto"/>
        <w:ind w:left="521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предоставления муниципальной услуги </w:t>
      </w:r>
      <w:r w:rsidRPr="00992D7D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992D7D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39"/>
        <w:tblW w:w="10423" w:type="dxa"/>
        <w:tblLayout w:type="fixed"/>
        <w:tblLook w:val="0000" w:firstRow="0" w:lastRow="0" w:firstColumn="0" w:lastColumn="0" w:noHBand="0" w:noVBand="0"/>
      </w:tblPr>
      <w:tblGrid>
        <w:gridCol w:w="6204"/>
        <w:gridCol w:w="4219"/>
      </w:tblGrid>
      <w:tr w:rsidR="00096582" w:rsidRPr="00992D7D" w:rsidTr="00F35F90">
        <w:trPr>
          <w:trHeight w:val="1"/>
        </w:trPr>
        <w:tc>
          <w:tcPr>
            <w:tcW w:w="6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96582" w:rsidRDefault="00096582" w:rsidP="00F35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Сведения о заявителе:</w:t>
            </w:r>
          </w:p>
          <w:p w:rsidR="00096582" w:rsidRPr="00992D7D" w:rsidRDefault="00096582" w:rsidP="00F35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</w:t>
            </w:r>
          </w:p>
          <w:p w:rsidR="00096582" w:rsidRDefault="00096582" w:rsidP="00F35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992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Ф.И.О. физического лица)</w:t>
            </w:r>
          </w:p>
          <w:p w:rsidR="00096582" w:rsidRPr="00992D7D" w:rsidRDefault="00096582" w:rsidP="00F35F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96582" w:rsidRDefault="00096582" w:rsidP="00F35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Документ, удостоверяющий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личность :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                                          </w:t>
            </w:r>
          </w:p>
          <w:p w:rsidR="00096582" w:rsidRPr="00992D7D" w:rsidRDefault="00096582" w:rsidP="00F35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___________________________________________________________ </w:t>
            </w:r>
          </w:p>
          <w:p w:rsidR="00096582" w:rsidRDefault="00096582" w:rsidP="00F35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992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вид документа)         </w:t>
            </w:r>
          </w:p>
          <w:p w:rsidR="00096582" w:rsidRPr="00992D7D" w:rsidRDefault="00096582" w:rsidP="00F35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</w:t>
            </w:r>
          </w:p>
          <w:p w:rsidR="00096582" w:rsidRDefault="00096582" w:rsidP="00F35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992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серия, номер)           </w:t>
            </w:r>
          </w:p>
          <w:p w:rsidR="00096582" w:rsidRPr="00992D7D" w:rsidRDefault="00096582" w:rsidP="00F35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</w:t>
            </w:r>
          </w:p>
          <w:p w:rsidR="00096582" w:rsidRDefault="00096582" w:rsidP="00F35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992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кем, когда выдан)</w:t>
            </w:r>
          </w:p>
          <w:p w:rsidR="00096582" w:rsidRPr="00992D7D" w:rsidRDefault="00096582" w:rsidP="00F35F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96582" w:rsidRDefault="00096582" w:rsidP="00F35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СНИЛС ___________________________________________________  </w:t>
            </w:r>
          </w:p>
          <w:p w:rsidR="00096582" w:rsidRPr="00992D7D" w:rsidRDefault="00096582" w:rsidP="00F35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2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</w:t>
            </w:r>
          </w:p>
          <w:p w:rsidR="00096582" w:rsidRPr="00992D7D" w:rsidRDefault="00096582" w:rsidP="00F35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2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</w:t>
            </w:r>
          </w:p>
          <w:p w:rsidR="00096582" w:rsidRDefault="00096582" w:rsidP="00F35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</w:pPr>
            <w:r w:rsidRPr="00992D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адрес регистрации по месту жительства)</w:t>
            </w:r>
          </w:p>
          <w:p w:rsidR="00096582" w:rsidRPr="00992D7D" w:rsidRDefault="00096582" w:rsidP="00F35F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96582" w:rsidRDefault="00096582" w:rsidP="00F35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Контактная информация:</w:t>
            </w:r>
          </w:p>
          <w:p w:rsidR="00096582" w:rsidRDefault="00096582" w:rsidP="00F35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._____________________________________</w:t>
            </w:r>
          </w:p>
          <w:p w:rsidR="00096582" w:rsidRDefault="00096582" w:rsidP="00F35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эл. почта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__________________________________</w:t>
            </w:r>
          </w:p>
          <w:p w:rsidR="00096582" w:rsidRPr="00992D7D" w:rsidRDefault="00096582" w:rsidP="00F35F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96582" w:rsidRPr="00992D7D" w:rsidRDefault="00096582" w:rsidP="00F35F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Администрация городского поселения Зеленоборск</w:t>
            </w:r>
          </w:p>
        </w:tc>
      </w:tr>
    </w:tbl>
    <w:p w:rsidR="00096582" w:rsidRPr="00992D7D" w:rsidRDefault="00096582" w:rsidP="00096582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Calibri" w:hAnsi="Calibri" w:cs="Calibri"/>
        </w:rPr>
      </w:pPr>
    </w:p>
    <w:p w:rsidR="00096582" w:rsidRPr="00992D7D" w:rsidRDefault="00096582" w:rsidP="000965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6582" w:rsidRDefault="00096582" w:rsidP="00096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Согласие на приватизацию (отказ от приватизации)</w:t>
      </w:r>
    </w:p>
    <w:p w:rsidR="00096582" w:rsidRPr="00992D7D" w:rsidRDefault="00096582" w:rsidP="000965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96582" w:rsidRDefault="00096582" w:rsidP="00096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Я, гражданин Российской Федерации__________________________________________ дата рождения </w:t>
      </w:r>
      <w:r w:rsidRPr="00992D7D">
        <w:rPr>
          <w:rFonts w:ascii="Times New Roman" w:hAnsi="Times New Roman" w:cs="Times New Roman"/>
          <w:color w:val="000000"/>
          <w:sz w:val="24"/>
          <w:szCs w:val="24"/>
        </w:rPr>
        <w:t xml:space="preserve">«____» ___________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г. настоящим заявлением даю свое согласие на приватизацию жилого помещения, расположенного по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адресу:_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Pr="00553E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 с правом проживания и использования мной данной квартиры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096582" w:rsidRPr="00992D7D" w:rsidRDefault="00096582" w:rsidP="00096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096582" w:rsidRDefault="00096582" w:rsidP="0009658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Участие в приватизации указанного жилого помещения принимать не буду. В договор приватизации прошу меня не включать. </w:t>
      </w:r>
    </w:p>
    <w:p w:rsidR="00096582" w:rsidRDefault="00096582" w:rsidP="00096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Юридические последствия отказа от участия в приватизации мне известны.</w:t>
      </w:r>
    </w:p>
    <w:p w:rsidR="00096582" w:rsidRPr="00992D7D" w:rsidRDefault="00096582" w:rsidP="00096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096582" w:rsidRDefault="00096582" w:rsidP="0009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   ___________________________________</w:t>
      </w:r>
    </w:p>
    <w:p w:rsidR="00096582" w:rsidRDefault="00096582" w:rsidP="0009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color w:val="000000"/>
          <w:sz w:val="16"/>
          <w:szCs w:val="16"/>
          <w:lang w:val="en-US"/>
        </w:rPr>
        <w:t>(</w:t>
      </w:r>
      <w:proofErr w:type="gramStart"/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подпись)   </w:t>
      </w:r>
      <w:proofErr w:type="gramEnd"/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                                                                                    (расшифровка подписи)</w:t>
      </w:r>
    </w:p>
    <w:p w:rsidR="00096582" w:rsidRDefault="00096582" w:rsidP="000965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096582" w:rsidRDefault="00096582" w:rsidP="0009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Дата ________________________________</w:t>
      </w:r>
    </w:p>
    <w:p w:rsidR="00096582" w:rsidRDefault="00096582" w:rsidP="000965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096582" w:rsidRDefault="00096582" w:rsidP="00096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Настоящим подтверждаю свое согласие на осуществление Уполномоченным органом</w:t>
      </w:r>
      <w:r>
        <w:rPr>
          <w:rFonts w:ascii="Times New Roman CYR" w:hAnsi="Times New Roman CYR" w:cs="Times New Roman CYR"/>
          <w:color w:val="5B277D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(администрации городского поселения Зеленоборск) следующих действий с моими персональными данными (персональными данными недееспособного лица - субъекта персональных данных (в случае, если заявитель является законным представителем): их обработку  (включая 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а также на их использование органами государственной власти субъекта Российской Федерации/органами местного самоуправления, подведомственными им организациями.</w:t>
      </w:r>
    </w:p>
    <w:p w:rsidR="00096582" w:rsidRPr="00992D7D" w:rsidRDefault="00096582" w:rsidP="00096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096582" w:rsidRPr="00992D7D" w:rsidRDefault="00096582" w:rsidP="0009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2D7D">
        <w:rPr>
          <w:rFonts w:ascii="Times New Roman" w:hAnsi="Times New Roman" w:cs="Times New Roman"/>
          <w:color w:val="000000"/>
          <w:sz w:val="24"/>
          <w:szCs w:val="24"/>
        </w:rPr>
        <w:t>_____________________________   ___________________________________</w:t>
      </w:r>
    </w:p>
    <w:p w:rsidR="00096582" w:rsidRDefault="00096582" w:rsidP="0009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992D7D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992D7D">
        <w:rPr>
          <w:rFonts w:ascii="Times New Roman" w:hAnsi="Times New Roman" w:cs="Times New Roman"/>
          <w:color w:val="000000"/>
          <w:sz w:val="16"/>
          <w:szCs w:val="16"/>
        </w:rPr>
        <w:t xml:space="preserve"> (</w:t>
      </w:r>
      <w:proofErr w:type="gramStart"/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подпись)   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Times New Roman CYR" w:hAnsi="Times New Roman CYR" w:cs="Times New Roman CYR"/>
          <w:color w:val="000000"/>
          <w:sz w:val="16"/>
          <w:szCs w:val="16"/>
        </w:rPr>
        <w:t>(расшифровка подписи)</w:t>
      </w:r>
    </w:p>
    <w:p w:rsidR="00096582" w:rsidRDefault="00096582" w:rsidP="0009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Дата ________________________________</w:t>
      </w:r>
    </w:p>
    <w:p w:rsidR="00096582" w:rsidRPr="00992D7D" w:rsidRDefault="00096582" w:rsidP="000965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6582" w:rsidRDefault="00096582" w:rsidP="0009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Заявление принято:</w:t>
      </w:r>
    </w:p>
    <w:p w:rsidR="00096582" w:rsidRPr="00992D7D" w:rsidRDefault="00096582" w:rsidP="000965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6582" w:rsidRDefault="00096582" w:rsidP="0009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   ___________________________________</w:t>
      </w:r>
    </w:p>
    <w:p w:rsidR="00096582" w:rsidRDefault="00096582" w:rsidP="0009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 (</w:t>
      </w:r>
      <w:proofErr w:type="gramStart"/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подпись)   </w:t>
      </w:r>
      <w:proofErr w:type="gramEnd"/>
      <w:r>
        <w:rPr>
          <w:rFonts w:ascii="Times New Roman CYR" w:hAnsi="Times New Roman CYR" w:cs="Times New Roman CYR"/>
          <w:color w:val="000000"/>
          <w:sz w:val="16"/>
          <w:szCs w:val="16"/>
        </w:rPr>
        <w:t xml:space="preserve">                                                                  (расшифровка подписи)</w:t>
      </w:r>
    </w:p>
    <w:p w:rsidR="00096582" w:rsidRDefault="00096582" w:rsidP="000965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096582" w:rsidRDefault="00096582" w:rsidP="00096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Дата ________________________________</w:t>
      </w:r>
    </w:p>
    <w:p w:rsidR="00096582" w:rsidRDefault="00096582" w:rsidP="00096582"/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82" w:rsidRDefault="00096582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3A5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3FE" w:rsidRDefault="00A447D4" w:rsidP="006317F1">
      <w:pPr>
        <w:pStyle w:val="formattext0"/>
        <w:spacing w:after="240" w:afterAutospacing="0"/>
        <w:jc w:val="right"/>
      </w:pPr>
      <w:bookmarkStart w:id="1" w:name="_GoBack"/>
      <w:r>
        <w:lastRenderedPageBreak/>
        <w:t>Приложение 3</w:t>
      </w:r>
      <w:r w:rsidR="000A73FE">
        <w:br/>
        <w:t>к административному регламенту</w:t>
      </w:r>
      <w:r w:rsidR="000A73FE">
        <w:br/>
        <w:t>предоставления муниципальной услуги</w:t>
      </w:r>
      <w:r w:rsidR="000A73FE">
        <w:br/>
        <w:t>"</w:t>
      </w:r>
      <w:r w:rsidR="000A73FE">
        <w:rPr>
          <w:rStyle w:val="match"/>
        </w:rPr>
        <w:t>Передача</w:t>
      </w:r>
      <w:r w:rsidR="000A73FE">
        <w:t xml:space="preserve"> в </w:t>
      </w:r>
      <w:r w:rsidR="000A73FE">
        <w:rPr>
          <w:rStyle w:val="match"/>
        </w:rPr>
        <w:t>собственность</w:t>
      </w:r>
      <w:r w:rsidR="000A73FE">
        <w:t xml:space="preserve"> </w:t>
      </w:r>
      <w:r w:rsidR="000A73FE">
        <w:rPr>
          <w:rStyle w:val="match"/>
        </w:rPr>
        <w:t>граждан</w:t>
      </w:r>
      <w:r w:rsidR="000A73FE">
        <w:br/>
      </w:r>
      <w:r w:rsidR="000A73FE">
        <w:rPr>
          <w:rStyle w:val="match"/>
        </w:rPr>
        <w:t>занимаемых</w:t>
      </w:r>
      <w:r w:rsidR="000A73FE">
        <w:t xml:space="preserve"> ими </w:t>
      </w:r>
      <w:r w:rsidR="000A73FE">
        <w:rPr>
          <w:rStyle w:val="match"/>
        </w:rPr>
        <w:t>жилых</w:t>
      </w:r>
      <w:r w:rsidR="000A73FE">
        <w:t xml:space="preserve"> </w:t>
      </w:r>
      <w:r w:rsidR="000A73FE">
        <w:rPr>
          <w:rStyle w:val="match"/>
        </w:rPr>
        <w:t>помещений</w:t>
      </w:r>
      <w:r w:rsidR="000A73FE">
        <w:t xml:space="preserve"> </w:t>
      </w:r>
      <w:r w:rsidR="000A73FE">
        <w:rPr>
          <w:rStyle w:val="match"/>
        </w:rPr>
        <w:t>жилищного</w:t>
      </w:r>
      <w:r w:rsidR="000A73FE">
        <w:br/>
        <w:t> </w:t>
      </w:r>
      <w:r w:rsidR="000A73FE">
        <w:rPr>
          <w:rStyle w:val="match"/>
        </w:rPr>
        <w:t>фонда</w:t>
      </w:r>
      <w:r w:rsidR="000A73FE">
        <w:t xml:space="preserve"> (</w:t>
      </w:r>
      <w:r w:rsidR="000A73FE">
        <w:rPr>
          <w:rStyle w:val="match"/>
        </w:rPr>
        <w:t>приватизация</w:t>
      </w:r>
      <w:r w:rsidR="000A73FE">
        <w:t xml:space="preserve"> </w:t>
      </w:r>
      <w:r w:rsidR="000A73FE">
        <w:rPr>
          <w:rStyle w:val="match"/>
        </w:rPr>
        <w:t>жилищного</w:t>
      </w:r>
      <w:r w:rsidR="000A73FE">
        <w:t xml:space="preserve"> </w:t>
      </w:r>
      <w:r w:rsidR="000A73FE">
        <w:rPr>
          <w:rStyle w:val="match"/>
        </w:rPr>
        <w:t>фонда</w:t>
      </w:r>
      <w:r w:rsidR="000A73FE">
        <w:t>)"</w:t>
      </w:r>
      <w:r w:rsidR="000A73FE">
        <w:br/>
      </w:r>
      <w:r w:rsidR="000A73FE">
        <w:br/>
        <w:t>Сведения о заявителе, которому адресован документ</w:t>
      </w:r>
      <w:r w:rsidR="000A73FE">
        <w:br/>
        <w:t>_________________________________________________</w:t>
      </w:r>
      <w:r w:rsidR="000A73FE">
        <w:br/>
        <w:t xml:space="preserve">(Ф.И.О. </w:t>
      </w:r>
      <w:r w:rsidR="000A73FE">
        <w:rPr>
          <w:rStyle w:val="match"/>
        </w:rPr>
        <w:t>физического</w:t>
      </w:r>
      <w:r w:rsidR="000A73FE">
        <w:t xml:space="preserve"> </w:t>
      </w:r>
      <w:r w:rsidR="000A73FE">
        <w:rPr>
          <w:rStyle w:val="match"/>
        </w:rPr>
        <w:t>лица</w:t>
      </w:r>
      <w:r w:rsidR="000A73FE">
        <w:t>)</w:t>
      </w:r>
      <w:r w:rsidR="000A73FE">
        <w:br/>
        <w:t>Документ, удостоверяющий личность</w:t>
      </w:r>
      <w:r w:rsidR="000A73FE">
        <w:br/>
        <w:t>_________________________________ (вид документа)</w:t>
      </w:r>
      <w:r w:rsidR="000A73FE">
        <w:br/>
        <w:t>__________________________________ (серия, номер)</w:t>
      </w:r>
      <w:r w:rsidR="000A73FE">
        <w:br/>
        <w:t>______________________________ (кем, когда выдан)</w:t>
      </w:r>
      <w:r w:rsidR="000A73FE">
        <w:br/>
        <w:t>Контактная информация:</w:t>
      </w:r>
      <w:r w:rsidR="000A73FE">
        <w:br/>
        <w:t>тел. _____________________________________________</w:t>
      </w:r>
      <w:r w:rsidR="000A73FE">
        <w:br/>
        <w:t>эл. почта ________________________________________</w:t>
      </w:r>
    </w:p>
    <w:bookmarkEnd w:id="1"/>
    <w:p w:rsidR="000A73FE" w:rsidRDefault="000A73FE" w:rsidP="000A73FE">
      <w:pPr>
        <w:pStyle w:val="headertext"/>
        <w:jc w:val="center"/>
      </w:pPr>
      <w:r>
        <w:t>Решение об отказе в приеме документов, необходимых для предоставления муниципальной услуги</w:t>
      </w:r>
    </w:p>
    <w:p w:rsidR="000A73FE" w:rsidRDefault="000A73FE" w:rsidP="000A73FE">
      <w:pPr>
        <w:pStyle w:val="formattext0"/>
        <w:spacing w:before="0" w:beforeAutospacing="0" w:after="0" w:afterAutospacing="0"/>
        <w:ind w:firstLine="480"/>
        <w:jc w:val="both"/>
      </w:pPr>
      <w:r>
        <w:t>Настоящим подтверждается, что при приеме запроса и документов, необходимых для предоставления муниципальной услуги "</w:t>
      </w:r>
      <w:r>
        <w:rPr>
          <w:rStyle w:val="match"/>
        </w:rPr>
        <w:t>Передача</w:t>
      </w:r>
      <w:r>
        <w:t xml:space="preserve"> в </w:t>
      </w:r>
      <w:r>
        <w:rPr>
          <w:rStyle w:val="match"/>
        </w:rPr>
        <w:t>собственность</w:t>
      </w:r>
      <w:r>
        <w:t xml:space="preserve"> </w:t>
      </w:r>
      <w:r>
        <w:rPr>
          <w:rStyle w:val="match"/>
        </w:rPr>
        <w:t>граждан</w:t>
      </w:r>
      <w:r>
        <w:t xml:space="preserve"> </w:t>
      </w:r>
      <w:r>
        <w:rPr>
          <w:rStyle w:val="match"/>
        </w:rPr>
        <w:t>занимаемых</w:t>
      </w:r>
      <w:r>
        <w:t xml:space="preserve"> ими </w:t>
      </w:r>
      <w:r>
        <w:rPr>
          <w:rStyle w:val="match"/>
        </w:rPr>
        <w:t>жилых</w:t>
      </w:r>
      <w:r>
        <w:t xml:space="preserve"> </w:t>
      </w:r>
      <w:r>
        <w:rPr>
          <w:rStyle w:val="match"/>
        </w:rPr>
        <w:t>помещений</w:t>
      </w:r>
      <w:r>
        <w:t xml:space="preserve"> </w:t>
      </w:r>
      <w:r>
        <w:rPr>
          <w:rStyle w:val="match"/>
        </w:rPr>
        <w:t>жилищного</w:t>
      </w:r>
      <w:r>
        <w:t xml:space="preserve"> </w:t>
      </w:r>
      <w:r>
        <w:rPr>
          <w:rStyle w:val="match"/>
        </w:rPr>
        <w:t>фонда</w:t>
      </w:r>
      <w:r>
        <w:t xml:space="preserve"> (</w:t>
      </w:r>
      <w:r>
        <w:rPr>
          <w:rStyle w:val="match"/>
        </w:rPr>
        <w:t>приватизация</w:t>
      </w:r>
      <w:r>
        <w:t xml:space="preserve"> </w:t>
      </w:r>
      <w:r>
        <w:rPr>
          <w:rStyle w:val="match"/>
        </w:rPr>
        <w:t>жилищного</w:t>
      </w:r>
      <w:r>
        <w:t xml:space="preserve"> </w:t>
      </w:r>
      <w:r>
        <w:rPr>
          <w:rStyle w:val="match"/>
        </w:rPr>
        <w:t>фонда</w:t>
      </w:r>
      <w:r>
        <w:t>)", были выявлены следующие основания для отказа в приеме документов (в Решении об отказе указывается конкретное основание (основания) для отказа в приеме документов):</w:t>
      </w:r>
    </w:p>
    <w:p w:rsidR="000A73FE" w:rsidRDefault="000A73FE" w:rsidP="000A73FE">
      <w:pPr>
        <w:pStyle w:val="formattext0"/>
        <w:spacing w:before="0" w:beforeAutospacing="0" w:after="0" w:afterAutospacing="0"/>
        <w:ind w:firstLine="480"/>
        <w:jc w:val="both"/>
      </w:pPr>
      <w:r>
        <w:t>представленные запрос и иные документы, необходимые для предоставления муниципальной услуги, не соответствуют требованиям, установленным правовыми актами Российской Федерации, правовыми актами субъекта Российской Федерации, настоящим Административным регламентом;</w:t>
      </w:r>
    </w:p>
    <w:p w:rsidR="000A73FE" w:rsidRDefault="000A73FE" w:rsidP="000A73FE">
      <w:pPr>
        <w:pStyle w:val="formattext0"/>
        <w:spacing w:before="0" w:beforeAutospacing="0" w:after="0" w:afterAutospacing="0"/>
        <w:ind w:firstLine="480"/>
        <w:jc w:val="both"/>
      </w:pPr>
      <w:r>
        <w:t>представленные документы утратили силу (данное основание применяется в случаях истечения срока действия документа, если срок действия документа указан в документе либо определен законодательством, а также в иных случаях, предусмотренных законодательством Российской Федерации);</w:t>
      </w:r>
    </w:p>
    <w:p w:rsidR="000A73FE" w:rsidRDefault="000A73FE" w:rsidP="000A73FE">
      <w:pPr>
        <w:pStyle w:val="formattext0"/>
        <w:spacing w:before="0" w:beforeAutospacing="0" w:after="0" w:afterAutospacing="0"/>
        <w:ind w:firstLine="480"/>
        <w:jc w:val="both"/>
      </w:pPr>
      <w:r>
        <w:t>заявителем представлен неполный комплект документов, предусмотренных пунктом 2.8. настоящего Административного регламента, подлежащих обязательному представлению заявителем;</w:t>
      </w:r>
    </w:p>
    <w:p w:rsidR="000A73FE" w:rsidRDefault="000A73FE" w:rsidP="000A73FE">
      <w:pPr>
        <w:pStyle w:val="formattext0"/>
        <w:spacing w:before="0" w:beforeAutospacing="0" w:after="0" w:afterAutospacing="0"/>
        <w:ind w:firstLine="480"/>
        <w:jc w:val="both"/>
      </w:pPr>
      <w:r>
        <w:t>представленные документы содержат недостоверные и (или) противоречивые сведения;</w:t>
      </w:r>
    </w:p>
    <w:p w:rsidR="000A73FE" w:rsidRDefault="000A73FE" w:rsidP="000A73FE">
      <w:pPr>
        <w:pStyle w:val="formattext0"/>
        <w:spacing w:before="0" w:beforeAutospacing="0" w:after="0" w:afterAutospacing="0"/>
        <w:ind w:firstLine="480"/>
        <w:jc w:val="both"/>
      </w:pPr>
      <w:r>
        <w:t xml:space="preserve">подача запроса от имени заявителя не уполномоченным на то </w:t>
      </w:r>
      <w:r>
        <w:rPr>
          <w:rStyle w:val="match"/>
        </w:rPr>
        <w:t>лицом</w:t>
      </w:r>
      <w:r>
        <w:t>;</w:t>
      </w:r>
    </w:p>
    <w:p w:rsidR="000A73FE" w:rsidRDefault="000A73FE" w:rsidP="000A73FE">
      <w:pPr>
        <w:pStyle w:val="formattext0"/>
        <w:spacing w:before="0" w:beforeAutospacing="0" w:after="0" w:afterAutospacing="0"/>
        <w:ind w:firstLine="480"/>
        <w:jc w:val="both"/>
      </w:pPr>
      <w:r>
        <w:t xml:space="preserve">обращение за предоставлением муниципальной услуги </w:t>
      </w:r>
      <w:r>
        <w:rPr>
          <w:rStyle w:val="match"/>
        </w:rPr>
        <w:t>лица</w:t>
      </w:r>
      <w:r>
        <w:t>, не являющегося заявителем на предоставление муниципальной услуги в соответствии с Административным регламентом (в случае, если указанное основание может быть выявлено при приеме запроса и документов, необходимых для предоставления муниципальной услуги);</w:t>
      </w:r>
    </w:p>
    <w:p w:rsidR="000A73FE" w:rsidRDefault="000A73FE" w:rsidP="000A73FE">
      <w:pPr>
        <w:pStyle w:val="formattext0"/>
        <w:spacing w:before="0" w:beforeAutospacing="0" w:after="0" w:afterAutospacing="0"/>
        <w:ind w:firstLine="480"/>
        <w:jc w:val="both"/>
      </w:pPr>
      <w:r>
        <w:t>обращение за муниципальной услугой в Уполномоченный орган или МФЦ, не предоставляющие требующуюся заявителю муниципальной услугу;</w:t>
      </w:r>
    </w:p>
    <w:p w:rsidR="000A73FE" w:rsidRDefault="000A73FE" w:rsidP="000A73FE">
      <w:pPr>
        <w:pStyle w:val="formattext0"/>
        <w:spacing w:before="0" w:beforeAutospacing="0" w:after="0" w:afterAutospacing="0"/>
        <w:ind w:firstLine="480"/>
        <w:jc w:val="both"/>
      </w:pPr>
      <w:r>
        <w:t>некорректное заполнение обязательных полей в форме интерактивного запроса на Портале;</w:t>
      </w:r>
    </w:p>
    <w:p w:rsidR="000A73FE" w:rsidRDefault="000A73FE" w:rsidP="000A73FE">
      <w:pPr>
        <w:pStyle w:val="formattext0"/>
        <w:spacing w:before="0" w:beforeAutospacing="0" w:after="0" w:afterAutospacing="0"/>
        <w:ind w:firstLine="480"/>
        <w:jc w:val="both"/>
      </w:pPr>
      <w:r>
        <w:t>наличие противоречивых сведений в представленных документах и в интерактивном запросе;</w:t>
      </w:r>
    </w:p>
    <w:p w:rsidR="000A73FE" w:rsidRDefault="000A73FE" w:rsidP="000A73FE">
      <w:pPr>
        <w:pStyle w:val="formattext0"/>
        <w:spacing w:before="0" w:beforeAutospacing="0" w:after="0" w:afterAutospacing="0"/>
        <w:ind w:firstLine="480"/>
        <w:jc w:val="both"/>
      </w:pPr>
      <w:r>
        <w:t>представление документов, не подписанных в установленном порядке;</w:t>
      </w:r>
    </w:p>
    <w:p w:rsidR="000A73FE" w:rsidRDefault="000A73FE" w:rsidP="000A73FE">
      <w:pPr>
        <w:pStyle w:val="formattext0"/>
        <w:spacing w:before="0" w:beforeAutospacing="0" w:after="0" w:afterAutospacing="0"/>
        <w:ind w:firstLine="480"/>
        <w:jc w:val="both"/>
      </w:pPr>
      <w:r>
        <w:lastRenderedPageBreak/>
        <w:t>запрос и иные документы в электронной форме подписаны с использованием электронной подписи, не принадлежащей заявителю.</w:t>
      </w:r>
    </w:p>
    <w:p w:rsidR="000A73FE" w:rsidRDefault="000A73FE" w:rsidP="000A73FE">
      <w:pPr>
        <w:pStyle w:val="formattext0"/>
        <w:spacing w:before="0" w:beforeAutospacing="0" w:after="0" w:afterAutospacing="0"/>
        <w:ind w:firstLine="480"/>
        <w:jc w:val="both"/>
      </w:pPr>
      <w:r>
        <w:t>В связи с изложенным принято решение об отказе в приеме запроса и иных документов, необходимых для предоставления муниципальной услуги.</w:t>
      </w:r>
    </w:p>
    <w:p w:rsidR="000A73FE" w:rsidRDefault="000A73FE" w:rsidP="000A73FE">
      <w:pPr>
        <w:pStyle w:val="formattext0"/>
        <w:spacing w:before="0" w:beforeAutospacing="0" w:after="0" w:afterAutospacing="0"/>
        <w:ind w:firstLine="480"/>
        <w:jc w:val="both"/>
      </w:pPr>
      <w:r>
        <w:t>___________________________________ __________ ____________________</w:t>
      </w:r>
    </w:p>
    <w:p w:rsidR="000A73FE" w:rsidRDefault="000A73FE" w:rsidP="000A73FE">
      <w:pPr>
        <w:pStyle w:val="formattext0"/>
        <w:spacing w:before="0" w:beforeAutospacing="0" w:after="0" w:afterAutospacing="0"/>
        <w:ind w:firstLine="480"/>
        <w:jc w:val="both"/>
      </w:pPr>
      <w:r>
        <w:t xml:space="preserve">(должностное </w:t>
      </w:r>
      <w:r>
        <w:rPr>
          <w:rStyle w:val="match"/>
        </w:rPr>
        <w:t>лицо</w:t>
      </w:r>
      <w:r>
        <w:t xml:space="preserve"> (работник), имеющее право (подпись) (инициалы, фамилия)</w:t>
      </w:r>
    </w:p>
    <w:p w:rsidR="000A73FE" w:rsidRDefault="000A73FE" w:rsidP="000A73FE">
      <w:pPr>
        <w:pStyle w:val="formattext0"/>
        <w:spacing w:before="0" w:beforeAutospacing="0" w:after="0" w:afterAutospacing="0"/>
        <w:ind w:firstLine="480"/>
        <w:jc w:val="both"/>
      </w:pPr>
      <w:r>
        <w:t>принять решение об отказе в приеме документов)</w:t>
      </w:r>
    </w:p>
    <w:p w:rsidR="000A73FE" w:rsidRDefault="000A73FE" w:rsidP="000A73FE">
      <w:pPr>
        <w:pStyle w:val="formattext0"/>
        <w:spacing w:before="0" w:beforeAutospacing="0" w:after="0" w:afterAutospacing="0"/>
        <w:ind w:firstLine="480"/>
        <w:jc w:val="both"/>
      </w:pPr>
      <w:r>
        <w:t>Подпись заявителя, подтверждающая получение Решения об отказе в приеме</w:t>
      </w:r>
    </w:p>
    <w:p w:rsidR="000A73FE" w:rsidRDefault="000A73FE" w:rsidP="000A73FE">
      <w:pPr>
        <w:pStyle w:val="formattext0"/>
        <w:spacing w:before="0" w:beforeAutospacing="0" w:after="0" w:afterAutospacing="0"/>
        <w:ind w:firstLine="480"/>
        <w:jc w:val="both"/>
      </w:pPr>
      <w:r>
        <w:t>документов</w:t>
      </w:r>
    </w:p>
    <w:p w:rsidR="000A73FE" w:rsidRDefault="000A73FE" w:rsidP="000A73FE">
      <w:pPr>
        <w:pStyle w:val="formattext0"/>
        <w:spacing w:before="0" w:beforeAutospacing="0" w:after="0" w:afterAutospacing="0"/>
        <w:ind w:firstLine="480"/>
        <w:jc w:val="both"/>
      </w:pPr>
      <w:r>
        <w:t>___________________ _________________________________ ____________</w:t>
      </w:r>
    </w:p>
    <w:p w:rsidR="000A73FE" w:rsidRDefault="000A73FE" w:rsidP="000A73FE">
      <w:pPr>
        <w:pStyle w:val="formattext0"/>
        <w:spacing w:before="0" w:beforeAutospacing="0" w:after="0" w:afterAutospacing="0"/>
        <w:ind w:firstLine="480"/>
        <w:jc w:val="both"/>
      </w:pPr>
      <w:r>
        <w:t>(подпись) (инициалы, фамилия заявителя) (дата)</w:t>
      </w:r>
    </w:p>
    <w:p w:rsidR="000A73FE" w:rsidRDefault="000A73FE" w:rsidP="000A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0A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0A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3FE" w:rsidRDefault="000A73FE" w:rsidP="000A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3FE" w:rsidRPr="003A56F1" w:rsidRDefault="000A73FE" w:rsidP="000A7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73FE" w:rsidRPr="003A56F1" w:rsidSect="00511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1FC4"/>
    <w:multiLevelType w:val="multilevel"/>
    <w:tmpl w:val="0F42C4F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5" w:hanging="4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" w15:restartNumberingAfterBreak="0">
    <w:nsid w:val="4EFD06B0"/>
    <w:multiLevelType w:val="multilevel"/>
    <w:tmpl w:val="57641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DE02C9"/>
    <w:multiLevelType w:val="hybridMultilevel"/>
    <w:tmpl w:val="4E545BDC"/>
    <w:lvl w:ilvl="0" w:tplc="9558E1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5671"/>
    <w:rsid w:val="00017F93"/>
    <w:rsid w:val="00033AFB"/>
    <w:rsid w:val="00096582"/>
    <w:rsid w:val="000A0771"/>
    <w:rsid w:val="000A0EAE"/>
    <w:rsid w:val="000A49ED"/>
    <w:rsid w:val="000A73FE"/>
    <w:rsid w:val="000C4322"/>
    <w:rsid w:val="000D4C9B"/>
    <w:rsid w:val="001006DA"/>
    <w:rsid w:val="00122465"/>
    <w:rsid w:val="0014797D"/>
    <w:rsid w:val="001634C2"/>
    <w:rsid w:val="0016512B"/>
    <w:rsid w:val="0018799C"/>
    <w:rsid w:val="001A4EA8"/>
    <w:rsid w:val="001A77A0"/>
    <w:rsid w:val="001B32D9"/>
    <w:rsid w:val="001C0741"/>
    <w:rsid w:val="001C7803"/>
    <w:rsid w:val="001F1800"/>
    <w:rsid w:val="00220F64"/>
    <w:rsid w:val="0023297D"/>
    <w:rsid w:val="00255760"/>
    <w:rsid w:val="00263109"/>
    <w:rsid w:val="00296995"/>
    <w:rsid w:val="002C0BD2"/>
    <w:rsid w:val="002D0507"/>
    <w:rsid w:val="0030054B"/>
    <w:rsid w:val="003049A4"/>
    <w:rsid w:val="00354E55"/>
    <w:rsid w:val="00355FF7"/>
    <w:rsid w:val="003655AA"/>
    <w:rsid w:val="00373309"/>
    <w:rsid w:val="00380F93"/>
    <w:rsid w:val="00385B65"/>
    <w:rsid w:val="00390AE3"/>
    <w:rsid w:val="003A56F1"/>
    <w:rsid w:val="003C3326"/>
    <w:rsid w:val="003C5CD9"/>
    <w:rsid w:val="003E5B38"/>
    <w:rsid w:val="004166EF"/>
    <w:rsid w:val="004179EC"/>
    <w:rsid w:val="00417B3A"/>
    <w:rsid w:val="00452320"/>
    <w:rsid w:val="0046134C"/>
    <w:rsid w:val="004724D3"/>
    <w:rsid w:val="004A256C"/>
    <w:rsid w:val="005117E9"/>
    <w:rsid w:val="00513290"/>
    <w:rsid w:val="00535999"/>
    <w:rsid w:val="00564467"/>
    <w:rsid w:val="00566144"/>
    <w:rsid w:val="00580B75"/>
    <w:rsid w:val="00585C9B"/>
    <w:rsid w:val="005A2565"/>
    <w:rsid w:val="005D1D7F"/>
    <w:rsid w:val="0062455E"/>
    <w:rsid w:val="00624F64"/>
    <w:rsid w:val="006317F1"/>
    <w:rsid w:val="00634DDD"/>
    <w:rsid w:val="00636D08"/>
    <w:rsid w:val="00636F97"/>
    <w:rsid w:val="00643245"/>
    <w:rsid w:val="0067575C"/>
    <w:rsid w:val="00682ADF"/>
    <w:rsid w:val="006E1BC2"/>
    <w:rsid w:val="00702DBA"/>
    <w:rsid w:val="00706844"/>
    <w:rsid w:val="00712318"/>
    <w:rsid w:val="0076512C"/>
    <w:rsid w:val="00795E1A"/>
    <w:rsid w:val="00797262"/>
    <w:rsid w:val="007C43BD"/>
    <w:rsid w:val="007C505F"/>
    <w:rsid w:val="00811F11"/>
    <w:rsid w:val="008151C2"/>
    <w:rsid w:val="00835341"/>
    <w:rsid w:val="00841E99"/>
    <w:rsid w:val="008449C1"/>
    <w:rsid w:val="0088672F"/>
    <w:rsid w:val="008B6978"/>
    <w:rsid w:val="008F1CF2"/>
    <w:rsid w:val="00935EE2"/>
    <w:rsid w:val="00940E17"/>
    <w:rsid w:val="0099155D"/>
    <w:rsid w:val="009A63C3"/>
    <w:rsid w:val="009B20D5"/>
    <w:rsid w:val="009C0C14"/>
    <w:rsid w:val="009D78DD"/>
    <w:rsid w:val="009E489C"/>
    <w:rsid w:val="009E54BD"/>
    <w:rsid w:val="009E6491"/>
    <w:rsid w:val="009F0BDF"/>
    <w:rsid w:val="009F109B"/>
    <w:rsid w:val="00A011D3"/>
    <w:rsid w:val="00A1326D"/>
    <w:rsid w:val="00A15243"/>
    <w:rsid w:val="00A4182A"/>
    <w:rsid w:val="00A447D4"/>
    <w:rsid w:val="00A45370"/>
    <w:rsid w:val="00AB5217"/>
    <w:rsid w:val="00AB5CA3"/>
    <w:rsid w:val="00AC01ED"/>
    <w:rsid w:val="00AD1814"/>
    <w:rsid w:val="00AE027F"/>
    <w:rsid w:val="00AE4621"/>
    <w:rsid w:val="00B06B9C"/>
    <w:rsid w:val="00B5079B"/>
    <w:rsid w:val="00B570F3"/>
    <w:rsid w:val="00BA32B1"/>
    <w:rsid w:val="00BB74CF"/>
    <w:rsid w:val="00BE47B7"/>
    <w:rsid w:val="00BF5069"/>
    <w:rsid w:val="00C31B0C"/>
    <w:rsid w:val="00C7277A"/>
    <w:rsid w:val="00C87630"/>
    <w:rsid w:val="00C930C4"/>
    <w:rsid w:val="00CA7AC6"/>
    <w:rsid w:val="00CE0CFB"/>
    <w:rsid w:val="00CE21A3"/>
    <w:rsid w:val="00D0509B"/>
    <w:rsid w:val="00D316BF"/>
    <w:rsid w:val="00D31751"/>
    <w:rsid w:val="00D35069"/>
    <w:rsid w:val="00D36B7E"/>
    <w:rsid w:val="00D46883"/>
    <w:rsid w:val="00D46C2E"/>
    <w:rsid w:val="00D5190C"/>
    <w:rsid w:val="00D60FD5"/>
    <w:rsid w:val="00D61DC2"/>
    <w:rsid w:val="00DA4863"/>
    <w:rsid w:val="00DB1B11"/>
    <w:rsid w:val="00E15F67"/>
    <w:rsid w:val="00E169F3"/>
    <w:rsid w:val="00E36E73"/>
    <w:rsid w:val="00E449EE"/>
    <w:rsid w:val="00E7254E"/>
    <w:rsid w:val="00E8421F"/>
    <w:rsid w:val="00E91F22"/>
    <w:rsid w:val="00E95671"/>
    <w:rsid w:val="00F53D4F"/>
    <w:rsid w:val="00F63CFB"/>
    <w:rsid w:val="00F81CC7"/>
    <w:rsid w:val="00FA26E1"/>
    <w:rsid w:val="00FC6F58"/>
    <w:rsid w:val="00FC743B"/>
    <w:rsid w:val="00FD69B4"/>
    <w:rsid w:val="00FE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1E7131"/>
  <w15:docId w15:val="{71F7D323-B927-4782-B3E6-A99BDBEF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7E9"/>
  </w:style>
  <w:style w:type="paragraph" w:styleId="1">
    <w:name w:val="heading 1"/>
    <w:basedOn w:val="a"/>
    <w:link w:val="10"/>
    <w:uiPriority w:val="9"/>
    <w:qFormat/>
    <w:rsid w:val="00E956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6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E95671"/>
    <w:pPr>
      <w:ind w:left="720"/>
      <w:contextualSpacing/>
    </w:pPr>
  </w:style>
  <w:style w:type="paragraph" w:customStyle="1" w:styleId="FORMATTEXT">
    <w:name w:val=".FORMATTEXT"/>
    <w:uiPriority w:val="99"/>
    <w:rsid w:val="00B507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rmattext0">
    <w:name w:val="formattext"/>
    <w:basedOn w:val="a"/>
    <w:rsid w:val="009F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шрифт абзаца4"/>
    <w:rsid w:val="00AE4621"/>
  </w:style>
  <w:style w:type="paragraph" w:styleId="a4">
    <w:name w:val="Normal (Web)"/>
    <w:basedOn w:val="a"/>
    <w:uiPriority w:val="99"/>
    <w:unhideWhenUsed/>
    <w:rsid w:val="001F1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58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E54BD"/>
    <w:rPr>
      <w:color w:val="0000FF"/>
      <w:u w:val="single"/>
    </w:rPr>
  </w:style>
  <w:style w:type="character" w:customStyle="1" w:styleId="match">
    <w:name w:val="match"/>
    <w:basedOn w:val="a0"/>
    <w:rsid w:val="00A15243"/>
  </w:style>
  <w:style w:type="paragraph" w:customStyle="1" w:styleId="ConsPlusNormal">
    <w:name w:val="ConsPlusNormal"/>
    <w:rsid w:val="003A56F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PlusNonformat">
    <w:name w:val="ConsPlusNonformat"/>
    <w:rsid w:val="003A56F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06336066&amp;mark=00000000000000000000000000000000000000000000000003AQE4DM&amp;mark=00000000000000000000000000000000000000000000000003AQE4DM" TargetMode="External"/><Relationship Id="rId13" Type="http://schemas.openxmlformats.org/officeDocument/2006/relationships/hyperlink" Target="kodeks://link/d?nd=902228011&amp;mark=000000000000000000000000000000000000000000000000007DO0KB&amp;mark=000000000000000000000000000000000000000000000000007DO0KB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228011&amp;mark=00000000000000000000000000000000000000000000000000A7M0NE&amp;mark=00000000000000000000000000000000000000000000000000A7M0NE" TargetMode="External"/><Relationship Id="rId12" Type="http://schemas.openxmlformats.org/officeDocument/2006/relationships/hyperlink" Target="kodeks://link/d?nd=902228011&amp;mark=000000000000000000000000000000000000000000000000006520IM&amp;mark=000000000000000000000000000000000000000000000000006520I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kodeks://link/d?nd=902228011&amp;mark=00000000000000000000000000000000000000000000000000A7K0ND&amp;mark=00000000000000000000000000000000000000000000000000A7K0ND" TargetMode="External"/><Relationship Id="rId11" Type="http://schemas.openxmlformats.org/officeDocument/2006/relationships/hyperlink" Target="kodeks://link/d?nd=902228011&amp;mark=000000000000000000000000000000000000000000000000007DO0KB&amp;mark=000000000000000000000000000000000000000000000000007DO0KB" TargetMode="External"/><Relationship Id="rId5" Type="http://schemas.openxmlformats.org/officeDocument/2006/relationships/hyperlink" Target="kodeks://link/d?nd=902032332" TargetMode="External"/><Relationship Id="rId15" Type="http://schemas.openxmlformats.org/officeDocument/2006/relationships/fontTable" Target="fontTable.xml"/><Relationship Id="rId10" Type="http://schemas.openxmlformats.org/officeDocument/2006/relationships/hyperlink" Target="kodeks://link/d?nd=90034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03425" TargetMode="External"/><Relationship Id="rId14" Type="http://schemas.openxmlformats.org/officeDocument/2006/relationships/hyperlink" Target="kodeks://link/d?nd=902228011&amp;mark=000000000000000000000000000000000000000000000000008OO0LP&amp;mark=000000000000000000000000000000000000000000000000008OO0L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13</Pages>
  <Words>4631</Words>
  <Characters>26400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136</cp:revision>
  <cp:lastPrinted>2024-10-21T11:07:00Z</cp:lastPrinted>
  <dcterms:created xsi:type="dcterms:W3CDTF">2022-06-08T04:18:00Z</dcterms:created>
  <dcterms:modified xsi:type="dcterms:W3CDTF">2025-04-02T11:45:00Z</dcterms:modified>
</cp:coreProperties>
</file>