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586F" w14:textId="77777777" w:rsidR="00E95671" w:rsidRPr="00B52F71" w:rsidRDefault="00E95671" w:rsidP="00E95671">
      <w:pPr>
        <w:pStyle w:val="1"/>
        <w:spacing w:before="0" w:beforeAutospacing="0" w:after="0" w:afterAutospacing="0"/>
        <w:jc w:val="center"/>
        <w:rPr>
          <w:bCs w:val="0"/>
          <w:sz w:val="32"/>
        </w:rPr>
      </w:pPr>
      <w:r w:rsidRPr="00B52F71">
        <w:rPr>
          <w:bCs w:val="0"/>
          <w:sz w:val="32"/>
        </w:rPr>
        <w:t>АДМИНИСТРАЦИЯ</w:t>
      </w:r>
    </w:p>
    <w:p w14:paraId="14125870" w14:textId="77777777" w:rsidR="00E95671" w:rsidRPr="00B52F71" w:rsidRDefault="00E95671" w:rsidP="00E95671">
      <w:pPr>
        <w:pStyle w:val="1"/>
        <w:spacing w:before="0" w:beforeAutospacing="0" w:after="0" w:afterAutospacing="0"/>
        <w:jc w:val="center"/>
        <w:rPr>
          <w:sz w:val="32"/>
        </w:rPr>
      </w:pPr>
      <w:r w:rsidRPr="00B52F71">
        <w:rPr>
          <w:sz w:val="32"/>
        </w:rPr>
        <w:t>ГОРОДСКОГО   ПОСЕЛЕНИЯ   ЗЕЛЕНОБОРСК</w:t>
      </w:r>
    </w:p>
    <w:p w14:paraId="14125871" w14:textId="77777777" w:rsidR="00E95671" w:rsidRPr="00B52F71" w:rsidRDefault="00E95671" w:rsidP="00E95671">
      <w:pPr>
        <w:spacing w:after="0"/>
        <w:jc w:val="center"/>
        <w:rPr>
          <w:rFonts w:ascii="Times New Roman" w:hAnsi="Times New Roman"/>
          <w:b/>
          <w:sz w:val="28"/>
          <w:szCs w:val="28"/>
        </w:rPr>
      </w:pPr>
      <w:r w:rsidRPr="00B52F71">
        <w:rPr>
          <w:rFonts w:ascii="Times New Roman" w:hAnsi="Times New Roman"/>
          <w:b/>
          <w:sz w:val="28"/>
          <w:szCs w:val="28"/>
        </w:rPr>
        <w:t>Советского района</w:t>
      </w:r>
    </w:p>
    <w:p w14:paraId="14125872" w14:textId="77777777" w:rsidR="00E95671" w:rsidRPr="00B52F71" w:rsidRDefault="00E95671" w:rsidP="00E95671">
      <w:pPr>
        <w:spacing w:after="0"/>
        <w:jc w:val="center"/>
        <w:rPr>
          <w:rFonts w:ascii="Times New Roman" w:hAnsi="Times New Roman"/>
          <w:b/>
          <w:kern w:val="2"/>
          <w:sz w:val="28"/>
          <w:szCs w:val="28"/>
        </w:rPr>
      </w:pPr>
      <w:r w:rsidRPr="00B52F71">
        <w:rPr>
          <w:rFonts w:ascii="Times New Roman" w:hAnsi="Times New Roman"/>
          <w:b/>
          <w:sz w:val="28"/>
          <w:szCs w:val="28"/>
        </w:rPr>
        <w:t>Ханты – Мансийского автономного округа – Югры</w:t>
      </w:r>
    </w:p>
    <w:p w14:paraId="14125873" w14:textId="77777777" w:rsidR="00E95671" w:rsidRPr="00B52F71" w:rsidRDefault="003A4F10" w:rsidP="00E95671">
      <w:pPr>
        <w:spacing w:after="0"/>
        <w:jc w:val="center"/>
        <w:rPr>
          <w:rFonts w:ascii="Times New Roman" w:hAnsi="Times New Roman"/>
          <w:b/>
          <w:sz w:val="32"/>
          <w:szCs w:val="32"/>
        </w:rPr>
      </w:pPr>
      <w:r>
        <w:rPr>
          <w:rFonts w:ascii="Times New Roman" w:hAnsi="Times New Roman"/>
        </w:rPr>
        <w:pict w14:anchorId="141258D4">
          <v:line id="_x0000_s1026" style="position:absolute;left:0;text-align:left;z-index:251660288" from="-9pt,6.6pt" to="468pt,6.6pt" strokeweight="3pt">
            <v:stroke linestyle="thinThin"/>
            <w10:wrap anchorx="page"/>
          </v:line>
        </w:pict>
      </w:r>
    </w:p>
    <w:p w14:paraId="14125874" w14:textId="77777777" w:rsidR="00E95671" w:rsidRDefault="00E95671" w:rsidP="00E95671">
      <w:pPr>
        <w:pStyle w:val="1"/>
        <w:spacing w:before="0" w:beforeAutospacing="0" w:after="0" w:afterAutospacing="0"/>
        <w:jc w:val="center"/>
      </w:pPr>
      <w:r w:rsidRPr="00B52F71">
        <w:t>ПОСТАНОВЛЕНИЕ</w:t>
      </w:r>
    </w:p>
    <w:p w14:paraId="14125876" w14:textId="77777777" w:rsidR="00B55D64" w:rsidRDefault="00B55D64" w:rsidP="00E95671">
      <w:pPr>
        <w:pStyle w:val="1"/>
        <w:spacing w:before="0" w:beforeAutospacing="0" w:after="0" w:afterAutospacing="0"/>
        <w:jc w:val="center"/>
      </w:pPr>
    </w:p>
    <w:p w14:paraId="14125877" w14:textId="2E344B36" w:rsidR="00E95671" w:rsidRPr="00B52F71" w:rsidRDefault="00E95671" w:rsidP="00743AD2">
      <w:pPr>
        <w:spacing w:after="0"/>
        <w:jc w:val="both"/>
        <w:rPr>
          <w:rFonts w:ascii="Times New Roman" w:hAnsi="Times New Roman"/>
          <w:sz w:val="24"/>
          <w:szCs w:val="24"/>
        </w:rPr>
      </w:pPr>
      <w:r w:rsidRPr="00B52F71">
        <w:rPr>
          <w:rFonts w:ascii="Times New Roman" w:hAnsi="Times New Roman"/>
          <w:sz w:val="24"/>
          <w:szCs w:val="24"/>
        </w:rPr>
        <w:t xml:space="preserve"> </w:t>
      </w:r>
      <w:r w:rsidR="00296995">
        <w:rPr>
          <w:rFonts w:ascii="Times New Roman" w:hAnsi="Times New Roman"/>
          <w:sz w:val="24"/>
          <w:szCs w:val="24"/>
        </w:rPr>
        <w:t xml:space="preserve">от </w:t>
      </w:r>
      <w:r w:rsidRPr="00B52F71">
        <w:rPr>
          <w:rFonts w:ascii="Times New Roman" w:hAnsi="Times New Roman"/>
          <w:sz w:val="24"/>
          <w:szCs w:val="24"/>
        </w:rPr>
        <w:t>«</w:t>
      </w:r>
      <w:r w:rsidR="0058136A">
        <w:rPr>
          <w:rFonts w:ascii="Times New Roman" w:hAnsi="Times New Roman"/>
          <w:sz w:val="24"/>
          <w:szCs w:val="24"/>
        </w:rPr>
        <w:t>25</w:t>
      </w:r>
      <w:r w:rsidRPr="00B52F71">
        <w:rPr>
          <w:rFonts w:ascii="Times New Roman" w:hAnsi="Times New Roman"/>
          <w:sz w:val="24"/>
          <w:szCs w:val="24"/>
        </w:rPr>
        <w:t>»</w:t>
      </w:r>
      <w:r w:rsidR="00296995">
        <w:rPr>
          <w:rFonts w:ascii="Times New Roman" w:hAnsi="Times New Roman"/>
          <w:sz w:val="24"/>
          <w:szCs w:val="24"/>
        </w:rPr>
        <w:t xml:space="preserve"> </w:t>
      </w:r>
      <w:r w:rsidR="000F5551">
        <w:rPr>
          <w:rFonts w:ascii="Times New Roman" w:hAnsi="Times New Roman"/>
          <w:sz w:val="24"/>
          <w:szCs w:val="24"/>
        </w:rPr>
        <w:t>декабря</w:t>
      </w:r>
      <w:r w:rsidR="00E91F22">
        <w:rPr>
          <w:rFonts w:ascii="Times New Roman" w:hAnsi="Times New Roman"/>
          <w:sz w:val="24"/>
          <w:szCs w:val="24"/>
        </w:rPr>
        <w:t xml:space="preserve"> </w:t>
      </w:r>
      <w:r w:rsidR="00296995">
        <w:rPr>
          <w:rFonts w:ascii="Times New Roman" w:hAnsi="Times New Roman"/>
          <w:sz w:val="24"/>
          <w:szCs w:val="24"/>
        </w:rPr>
        <w:t>202</w:t>
      </w:r>
      <w:r w:rsidR="00B55D64">
        <w:rPr>
          <w:rFonts w:ascii="Times New Roman" w:hAnsi="Times New Roman"/>
          <w:sz w:val="24"/>
          <w:szCs w:val="24"/>
        </w:rPr>
        <w:t>3</w:t>
      </w:r>
      <w:r w:rsidR="00296995">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rPr>
        <w:tab/>
      </w:r>
      <w:r w:rsidR="00E91F22">
        <w:rPr>
          <w:rFonts w:ascii="Times New Roman" w:hAnsi="Times New Roman"/>
          <w:sz w:val="24"/>
          <w:szCs w:val="24"/>
        </w:rPr>
        <w:t xml:space="preserve">   </w:t>
      </w:r>
      <w:r w:rsidRPr="00B52F71">
        <w:rPr>
          <w:rFonts w:ascii="Times New Roman" w:hAnsi="Times New Roman"/>
          <w:sz w:val="24"/>
          <w:szCs w:val="24"/>
        </w:rPr>
        <w:t xml:space="preserve">        </w:t>
      </w:r>
      <w:r>
        <w:t xml:space="preserve">                                                                    </w:t>
      </w:r>
      <w:r w:rsidR="00B55D64">
        <w:t xml:space="preserve">                       </w:t>
      </w:r>
      <w:r w:rsidR="0058136A">
        <w:t xml:space="preserve">      </w:t>
      </w:r>
      <w:r w:rsidR="00B55D64">
        <w:t xml:space="preserve">    </w:t>
      </w:r>
      <w:r>
        <w:t xml:space="preserve">   </w:t>
      </w:r>
      <w:r w:rsidRPr="00B52F71">
        <w:rPr>
          <w:rFonts w:ascii="Times New Roman" w:hAnsi="Times New Roman"/>
          <w:sz w:val="24"/>
          <w:szCs w:val="24"/>
        </w:rPr>
        <w:t>№</w:t>
      </w:r>
      <w:r w:rsidR="006E0C80">
        <w:rPr>
          <w:rFonts w:ascii="Times New Roman" w:hAnsi="Times New Roman"/>
          <w:sz w:val="24"/>
          <w:szCs w:val="24"/>
        </w:rPr>
        <w:t xml:space="preserve"> </w:t>
      </w:r>
      <w:r w:rsidR="0058136A">
        <w:rPr>
          <w:rFonts w:ascii="Times New Roman" w:hAnsi="Times New Roman"/>
          <w:sz w:val="24"/>
          <w:szCs w:val="24"/>
        </w:rPr>
        <w:t>153</w:t>
      </w:r>
    </w:p>
    <w:p w14:paraId="14125878" w14:textId="77777777" w:rsidR="00E95671" w:rsidRPr="002A79C8" w:rsidRDefault="00E95671" w:rsidP="00743AD2">
      <w:pPr>
        <w:spacing w:after="0"/>
        <w:jc w:val="both"/>
        <w:rPr>
          <w:rFonts w:ascii="Times New Roman" w:hAnsi="Times New Roman"/>
          <w:sz w:val="24"/>
          <w:szCs w:val="24"/>
        </w:rPr>
      </w:pPr>
      <w:r>
        <w:rPr>
          <w:rFonts w:ascii="Times New Roman" w:hAnsi="Times New Roman"/>
          <w:sz w:val="24"/>
          <w:szCs w:val="24"/>
        </w:rPr>
        <w:t>г.</w:t>
      </w:r>
      <w:r w:rsidRPr="00B52F71">
        <w:rPr>
          <w:rFonts w:ascii="Times New Roman" w:hAnsi="Times New Roman"/>
          <w:sz w:val="24"/>
          <w:szCs w:val="24"/>
        </w:rPr>
        <w:t>п. Зеленоборск</w:t>
      </w:r>
    </w:p>
    <w:p w14:paraId="14125879" w14:textId="77777777" w:rsidR="009B68A9" w:rsidRDefault="009B68A9" w:rsidP="00743AD2"/>
    <w:p w14:paraId="1412587A" w14:textId="77777777" w:rsidR="00E95671" w:rsidRDefault="007C505F" w:rsidP="00743AD2">
      <w:pPr>
        <w:spacing w:after="0"/>
        <w:rPr>
          <w:rFonts w:ascii="Times New Roman" w:hAnsi="Times New Roman" w:cs="Times New Roman"/>
          <w:sz w:val="24"/>
          <w:szCs w:val="24"/>
        </w:rPr>
      </w:pPr>
      <w:r>
        <w:rPr>
          <w:rFonts w:ascii="Times New Roman" w:hAnsi="Times New Roman" w:cs="Times New Roman"/>
          <w:sz w:val="24"/>
          <w:szCs w:val="24"/>
        </w:rPr>
        <w:t>Об утверждении Положения</w:t>
      </w:r>
    </w:p>
    <w:p w14:paraId="1412587B" w14:textId="77777777" w:rsidR="00B55D64" w:rsidRDefault="00B55D64" w:rsidP="00743AD2">
      <w:pPr>
        <w:spacing w:after="0"/>
        <w:rPr>
          <w:rFonts w:ascii="Times New Roman" w:hAnsi="Times New Roman" w:cs="Times New Roman"/>
          <w:sz w:val="24"/>
          <w:szCs w:val="24"/>
        </w:rPr>
      </w:pPr>
      <w:r>
        <w:rPr>
          <w:rFonts w:ascii="Times New Roman" w:hAnsi="Times New Roman" w:cs="Times New Roman"/>
          <w:sz w:val="24"/>
          <w:szCs w:val="24"/>
        </w:rPr>
        <w:t xml:space="preserve">(Регламента) </w:t>
      </w:r>
      <w:r w:rsidR="00E95671">
        <w:rPr>
          <w:rFonts w:ascii="Times New Roman" w:hAnsi="Times New Roman" w:cs="Times New Roman"/>
          <w:sz w:val="24"/>
          <w:szCs w:val="24"/>
        </w:rPr>
        <w:t xml:space="preserve">о </w:t>
      </w:r>
      <w:r>
        <w:rPr>
          <w:rFonts w:ascii="Times New Roman" w:hAnsi="Times New Roman" w:cs="Times New Roman"/>
          <w:sz w:val="24"/>
          <w:szCs w:val="24"/>
        </w:rPr>
        <w:t>контрактной службе администрации</w:t>
      </w:r>
    </w:p>
    <w:p w14:paraId="1412587C" w14:textId="77777777" w:rsidR="00E95671" w:rsidRDefault="00E95671" w:rsidP="00743AD2">
      <w:pPr>
        <w:spacing w:after="0"/>
        <w:rPr>
          <w:rFonts w:ascii="Times New Roman" w:hAnsi="Times New Roman" w:cs="Times New Roman"/>
          <w:sz w:val="24"/>
          <w:szCs w:val="24"/>
        </w:rPr>
      </w:pPr>
      <w:r>
        <w:rPr>
          <w:rFonts w:ascii="Times New Roman" w:hAnsi="Times New Roman" w:cs="Times New Roman"/>
          <w:sz w:val="24"/>
          <w:szCs w:val="24"/>
        </w:rPr>
        <w:t>городс</w:t>
      </w:r>
      <w:r w:rsidR="008F20E3">
        <w:rPr>
          <w:rFonts w:ascii="Times New Roman" w:hAnsi="Times New Roman" w:cs="Times New Roman"/>
          <w:sz w:val="24"/>
          <w:szCs w:val="24"/>
        </w:rPr>
        <w:t>кого поселения Зеленоборск</w:t>
      </w:r>
    </w:p>
    <w:p w14:paraId="1412587D" w14:textId="77777777" w:rsidR="00E95671" w:rsidRDefault="00E95671" w:rsidP="00743AD2">
      <w:pPr>
        <w:spacing w:after="0"/>
        <w:rPr>
          <w:rFonts w:ascii="Times New Roman" w:hAnsi="Times New Roman" w:cs="Times New Roman"/>
          <w:sz w:val="24"/>
          <w:szCs w:val="24"/>
        </w:rPr>
      </w:pPr>
    </w:p>
    <w:p w14:paraId="1412587E" w14:textId="77777777" w:rsidR="00E95671" w:rsidRPr="00CD3416" w:rsidRDefault="00E95671" w:rsidP="00743AD2">
      <w:pPr>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r>
      <w:r w:rsidR="00B55D64" w:rsidRPr="000144CA">
        <w:rPr>
          <w:rFonts w:ascii="Times New Roman" w:eastAsia="Times New Roman" w:hAnsi="Times New Roman" w:cs="Times New Roman"/>
          <w:color w:val="000000" w:themeColor="text1"/>
          <w:sz w:val="24"/>
          <w:szCs w:val="24"/>
        </w:rPr>
        <w:t>В соответствии</w:t>
      </w:r>
      <w:r w:rsidR="00CD3416">
        <w:rPr>
          <w:rFonts w:ascii="Times New Roman" w:eastAsia="Times New Roman" w:hAnsi="Times New Roman" w:cs="Times New Roman"/>
          <w:color w:val="000000" w:themeColor="text1"/>
          <w:sz w:val="24"/>
          <w:szCs w:val="24"/>
        </w:rPr>
        <w:t xml:space="preserve"> с Федеральным законом от 06.10.2003 № 131-ФЗ «Об общих принципах организации местного самоуправления в Российской Федерации», со статьей</w:t>
      </w:r>
      <w:r w:rsidR="00B55D64" w:rsidRPr="000144CA">
        <w:rPr>
          <w:rFonts w:ascii="Times New Roman" w:eastAsia="Times New Roman" w:hAnsi="Times New Roman" w:cs="Times New Roman"/>
          <w:color w:val="000000" w:themeColor="text1"/>
          <w:sz w:val="24"/>
          <w:szCs w:val="24"/>
        </w:rPr>
        <w:t xml:space="preserve"> 38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приказом Минфина России от 31.07.2020 г. № 158н «Об утверждении типового Положения (Регламента) о контрактной службе</w:t>
      </w:r>
      <w:r w:rsidR="00083A2D" w:rsidRPr="000144CA">
        <w:rPr>
          <w:rFonts w:ascii="Times New Roman" w:eastAsia="Times New Roman" w:hAnsi="Times New Roman" w:cs="Times New Roman"/>
          <w:color w:val="000000" w:themeColor="text1"/>
          <w:sz w:val="24"/>
          <w:szCs w:val="24"/>
        </w:rPr>
        <w:t>»</w:t>
      </w:r>
      <w:r w:rsidRPr="000144CA">
        <w:rPr>
          <w:rFonts w:ascii="Times New Roman" w:hAnsi="Times New Roman" w:cs="Times New Roman"/>
          <w:color w:val="000000" w:themeColor="text1"/>
          <w:sz w:val="24"/>
          <w:szCs w:val="24"/>
        </w:rPr>
        <w:t>:</w:t>
      </w:r>
    </w:p>
    <w:p w14:paraId="1412587F" w14:textId="77777777" w:rsidR="00E95671" w:rsidRPr="000144CA" w:rsidRDefault="00E95671" w:rsidP="00743AD2">
      <w:pPr>
        <w:spacing w:after="0"/>
        <w:rPr>
          <w:rFonts w:ascii="Times New Roman" w:hAnsi="Times New Roman" w:cs="Times New Roman"/>
          <w:color w:val="000000" w:themeColor="text1"/>
          <w:sz w:val="24"/>
          <w:szCs w:val="24"/>
        </w:rPr>
      </w:pPr>
    </w:p>
    <w:p w14:paraId="14125880" w14:textId="77777777" w:rsidR="009B20D5" w:rsidRPr="000144CA" w:rsidRDefault="009B20D5" w:rsidP="00743AD2">
      <w:pPr>
        <w:spacing w:after="0"/>
        <w:ind w:firstLine="708"/>
        <w:jc w:val="both"/>
        <w:rPr>
          <w:rFonts w:ascii="Times New Roman" w:hAnsi="Times New Roman" w:cs="Times New Roman"/>
          <w:color w:val="000000" w:themeColor="text1"/>
          <w:sz w:val="24"/>
          <w:szCs w:val="24"/>
        </w:rPr>
      </w:pPr>
      <w:r w:rsidRPr="000144CA">
        <w:rPr>
          <w:rFonts w:ascii="Times New Roman" w:hAnsi="Times New Roman" w:cs="Times New Roman"/>
          <w:color w:val="000000" w:themeColor="text1"/>
          <w:sz w:val="24"/>
          <w:szCs w:val="24"/>
        </w:rPr>
        <w:t xml:space="preserve">1. </w:t>
      </w:r>
      <w:r w:rsidR="00CD3416">
        <w:rPr>
          <w:rFonts w:ascii="Times New Roman" w:hAnsi="Times New Roman" w:cs="Times New Roman"/>
          <w:color w:val="000000" w:themeColor="text1"/>
          <w:sz w:val="24"/>
          <w:szCs w:val="24"/>
        </w:rPr>
        <w:t>Утвердить положение (регламент) о контрактной службе администрации городского поселения Зеленоборск согласно приложению.</w:t>
      </w:r>
    </w:p>
    <w:p w14:paraId="14125881" w14:textId="77777777" w:rsidR="002C0BD2" w:rsidRPr="000144CA" w:rsidRDefault="00CD3416" w:rsidP="00F7023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Признать утратившим силу постановление Администрации городского поселения Зеленоборск от </w:t>
      </w:r>
      <w:r w:rsidR="00F7023B">
        <w:rPr>
          <w:rFonts w:ascii="Times New Roman" w:hAnsi="Times New Roman" w:cs="Times New Roman"/>
          <w:color w:val="000000" w:themeColor="text1"/>
          <w:sz w:val="24"/>
          <w:szCs w:val="24"/>
        </w:rPr>
        <w:t xml:space="preserve"> 26 марта 2014г. № 61 «Об утверждении Положения (Регламента) о контрактной службе администрации городского поселения Зеленоборск».</w:t>
      </w:r>
    </w:p>
    <w:p w14:paraId="14125882" w14:textId="77777777" w:rsidR="002C0BD2" w:rsidRPr="000144CA" w:rsidRDefault="00F7023B" w:rsidP="00743AD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r w:rsidR="00FA26E1" w:rsidRPr="000144CA">
        <w:rPr>
          <w:rFonts w:ascii="Times New Roman" w:hAnsi="Times New Roman" w:cs="Times New Roman"/>
          <w:color w:val="000000" w:themeColor="text1"/>
          <w:sz w:val="24"/>
          <w:szCs w:val="24"/>
        </w:rPr>
        <w:t xml:space="preserve">. </w:t>
      </w:r>
      <w:r w:rsidR="002C0BD2" w:rsidRPr="000144CA">
        <w:rPr>
          <w:rFonts w:ascii="Times New Roman" w:hAnsi="Times New Roman" w:cs="Times New Roman"/>
          <w:color w:val="000000" w:themeColor="text1"/>
          <w:sz w:val="24"/>
          <w:szCs w:val="24"/>
        </w:rPr>
        <w:t>Опубликовать настоящее постановление в бюллетене «Вестник Зеленоборска»</w:t>
      </w:r>
      <w:r>
        <w:rPr>
          <w:rFonts w:ascii="Times New Roman" w:hAnsi="Times New Roman" w:cs="Times New Roman"/>
          <w:color w:val="000000" w:themeColor="text1"/>
          <w:sz w:val="24"/>
          <w:szCs w:val="24"/>
        </w:rPr>
        <w:t xml:space="preserve"> и разместить на официальном сайте Администрации городского поселения Зеленоборск в сети Интернет</w:t>
      </w:r>
      <w:r w:rsidR="002C0BD2" w:rsidRPr="000144CA">
        <w:rPr>
          <w:rFonts w:ascii="Times New Roman" w:hAnsi="Times New Roman" w:cs="Times New Roman"/>
          <w:color w:val="000000" w:themeColor="text1"/>
          <w:sz w:val="24"/>
          <w:szCs w:val="24"/>
        </w:rPr>
        <w:t>.</w:t>
      </w:r>
    </w:p>
    <w:p w14:paraId="14125883" w14:textId="77777777" w:rsidR="002C0BD2" w:rsidRPr="000144CA" w:rsidRDefault="00F7023B" w:rsidP="00743AD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002C0BD2" w:rsidRPr="000144CA">
        <w:rPr>
          <w:rFonts w:ascii="Times New Roman" w:hAnsi="Times New Roman" w:cs="Times New Roman"/>
          <w:color w:val="000000" w:themeColor="text1"/>
          <w:sz w:val="24"/>
          <w:szCs w:val="24"/>
        </w:rPr>
        <w:t>. Настоящее постановление вступает в силу после его официального опубликования.</w:t>
      </w:r>
    </w:p>
    <w:p w14:paraId="14125884" w14:textId="77777777" w:rsidR="002C0BD2" w:rsidRPr="000144CA" w:rsidRDefault="00F7023B" w:rsidP="00743AD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2C0BD2" w:rsidRPr="000144CA">
        <w:rPr>
          <w:rFonts w:ascii="Times New Roman" w:hAnsi="Times New Roman" w:cs="Times New Roman"/>
          <w:color w:val="000000" w:themeColor="text1"/>
          <w:sz w:val="24"/>
          <w:szCs w:val="24"/>
        </w:rPr>
        <w:t>. Контроль исполнения настоящего постановления оставляю за собой.</w:t>
      </w:r>
    </w:p>
    <w:p w14:paraId="14125885" w14:textId="77777777" w:rsidR="002C0BD2" w:rsidRPr="000144CA" w:rsidRDefault="002C0BD2" w:rsidP="00743AD2">
      <w:pPr>
        <w:spacing w:after="0"/>
        <w:jc w:val="both"/>
        <w:rPr>
          <w:rFonts w:ascii="Times New Roman" w:hAnsi="Times New Roman" w:cs="Times New Roman"/>
          <w:color w:val="000000" w:themeColor="text1"/>
          <w:sz w:val="24"/>
          <w:szCs w:val="24"/>
        </w:rPr>
      </w:pPr>
    </w:p>
    <w:p w14:paraId="14125886" w14:textId="77777777" w:rsidR="002C0BD2" w:rsidRPr="000144CA" w:rsidRDefault="002C0BD2" w:rsidP="00743AD2">
      <w:pPr>
        <w:spacing w:after="0"/>
        <w:jc w:val="both"/>
        <w:rPr>
          <w:rFonts w:ascii="Times New Roman" w:hAnsi="Times New Roman" w:cs="Times New Roman"/>
          <w:color w:val="000000" w:themeColor="text1"/>
          <w:sz w:val="24"/>
          <w:szCs w:val="24"/>
        </w:rPr>
      </w:pPr>
    </w:p>
    <w:p w14:paraId="14125887" w14:textId="77777777" w:rsidR="002C0BD2" w:rsidRPr="000144CA" w:rsidRDefault="002C0BD2" w:rsidP="002C0BD2">
      <w:pPr>
        <w:spacing w:after="0" w:line="240" w:lineRule="auto"/>
        <w:jc w:val="both"/>
        <w:rPr>
          <w:rFonts w:ascii="Times New Roman" w:hAnsi="Times New Roman" w:cs="Times New Roman"/>
          <w:color w:val="000000" w:themeColor="text1"/>
          <w:sz w:val="24"/>
          <w:szCs w:val="24"/>
        </w:rPr>
      </w:pPr>
    </w:p>
    <w:p w14:paraId="14125888" w14:textId="77777777" w:rsidR="00706844" w:rsidRPr="000144CA" w:rsidRDefault="002C0BD2" w:rsidP="004166EF">
      <w:pPr>
        <w:spacing w:after="0" w:line="240" w:lineRule="auto"/>
        <w:jc w:val="both"/>
        <w:rPr>
          <w:rFonts w:ascii="Times New Roman" w:hAnsi="Times New Roman" w:cs="Times New Roman"/>
          <w:color w:val="000000" w:themeColor="text1"/>
          <w:sz w:val="24"/>
          <w:szCs w:val="24"/>
        </w:rPr>
      </w:pPr>
      <w:r w:rsidRPr="000144CA">
        <w:rPr>
          <w:rFonts w:ascii="Times New Roman" w:hAnsi="Times New Roman" w:cs="Times New Roman"/>
          <w:color w:val="000000" w:themeColor="text1"/>
          <w:sz w:val="24"/>
          <w:szCs w:val="24"/>
        </w:rPr>
        <w:t>Глава городского поселения Зеленоборск                                                            С.В.  Леднева</w:t>
      </w:r>
    </w:p>
    <w:p w14:paraId="14125889" w14:textId="77777777" w:rsidR="00E91F22" w:rsidRPr="000144CA" w:rsidRDefault="00E91F22" w:rsidP="002C0BD2">
      <w:pPr>
        <w:spacing w:after="0" w:line="240" w:lineRule="auto"/>
        <w:ind w:firstLine="708"/>
        <w:jc w:val="right"/>
        <w:rPr>
          <w:rFonts w:ascii="Times New Roman" w:hAnsi="Times New Roman" w:cs="Times New Roman"/>
          <w:color w:val="000000" w:themeColor="text1"/>
          <w:sz w:val="24"/>
          <w:szCs w:val="24"/>
        </w:rPr>
      </w:pPr>
    </w:p>
    <w:p w14:paraId="1412588A" w14:textId="77777777" w:rsidR="007C505F" w:rsidRPr="000144CA" w:rsidRDefault="007C505F" w:rsidP="002C0BD2">
      <w:pPr>
        <w:spacing w:after="0" w:line="240" w:lineRule="auto"/>
        <w:ind w:firstLine="708"/>
        <w:jc w:val="right"/>
        <w:rPr>
          <w:rFonts w:ascii="Times New Roman" w:hAnsi="Times New Roman" w:cs="Times New Roman"/>
          <w:color w:val="000000" w:themeColor="text1"/>
          <w:sz w:val="24"/>
          <w:szCs w:val="24"/>
        </w:rPr>
      </w:pPr>
    </w:p>
    <w:p w14:paraId="1412588B" w14:textId="77777777" w:rsidR="00B55D64" w:rsidRDefault="00B55D64" w:rsidP="002C0BD2">
      <w:pPr>
        <w:spacing w:after="0" w:line="240" w:lineRule="auto"/>
        <w:ind w:firstLine="708"/>
        <w:jc w:val="right"/>
        <w:rPr>
          <w:rFonts w:ascii="Times New Roman" w:hAnsi="Times New Roman" w:cs="Times New Roman"/>
          <w:sz w:val="24"/>
          <w:szCs w:val="24"/>
        </w:rPr>
      </w:pPr>
    </w:p>
    <w:p w14:paraId="1412588C" w14:textId="77777777" w:rsidR="00F7023B" w:rsidRDefault="00F7023B" w:rsidP="00743AD2">
      <w:pPr>
        <w:spacing w:after="0"/>
        <w:ind w:firstLine="708"/>
        <w:jc w:val="right"/>
        <w:rPr>
          <w:rFonts w:ascii="Times New Roman" w:hAnsi="Times New Roman" w:cs="Times New Roman"/>
          <w:sz w:val="24"/>
          <w:szCs w:val="24"/>
        </w:rPr>
      </w:pPr>
    </w:p>
    <w:p w14:paraId="1412588D" w14:textId="77777777" w:rsidR="00F7023B" w:rsidRDefault="00F7023B" w:rsidP="00743AD2">
      <w:pPr>
        <w:spacing w:after="0"/>
        <w:ind w:firstLine="708"/>
        <w:jc w:val="right"/>
        <w:rPr>
          <w:rFonts w:ascii="Times New Roman" w:hAnsi="Times New Roman" w:cs="Times New Roman"/>
          <w:sz w:val="24"/>
          <w:szCs w:val="24"/>
        </w:rPr>
      </w:pPr>
    </w:p>
    <w:p w14:paraId="517C7D8E" w14:textId="77777777" w:rsidR="003A4F10" w:rsidRDefault="003A4F10" w:rsidP="00743AD2">
      <w:pPr>
        <w:spacing w:after="0"/>
        <w:ind w:firstLine="708"/>
        <w:jc w:val="right"/>
        <w:rPr>
          <w:rFonts w:ascii="Times New Roman" w:hAnsi="Times New Roman" w:cs="Times New Roman"/>
          <w:sz w:val="24"/>
          <w:szCs w:val="24"/>
        </w:rPr>
      </w:pPr>
    </w:p>
    <w:p w14:paraId="2C1758CA" w14:textId="77777777" w:rsidR="003A4F10" w:rsidRDefault="003A4F10" w:rsidP="00743AD2">
      <w:pPr>
        <w:spacing w:after="0"/>
        <w:ind w:firstLine="708"/>
        <w:jc w:val="right"/>
        <w:rPr>
          <w:rFonts w:ascii="Times New Roman" w:hAnsi="Times New Roman" w:cs="Times New Roman"/>
          <w:sz w:val="24"/>
          <w:szCs w:val="24"/>
        </w:rPr>
      </w:pPr>
    </w:p>
    <w:p w14:paraId="1412588E" w14:textId="2FE9816F" w:rsidR="002C0BD2" w:rsidRDefault="00B55D64" w:rsidP="00743AD2">
      <w:pPr>
        <w:spacing w:after="0"/>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1412588F" w14:textId="77777777" w:rsidR="002C0BD2" w:rsidRDefault="002C0BD2" w:rsidP="00743AD2">
      <w:pPr>
        <w:spacing w:after="0"/>
        <w:ind w:firstLine="708"/>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14125890" w14:textId="77777777" w:rsidR="002C0BD2" w:rsidRDefault="002C0BD2" w:rsidP="00743AD2">
      <w:pPr>
        <w:spacing w:after="0"/>
        <w:ind w:firstLine="708"/>
        <w:jc w:val="right"/>
        <w:rPr>
          <w:rFonts w:ascii="Times New Roman" w:hAnsi="Times New Roman" w:cs="Times New Roman"/>
          <w:sz w:val="24"/>
          <w:szCs w:val="24"/>
        </w:rPr>
      </w:pPr>
      <w:r>
        <w:rPr>
          <w:rFonts w:ascii="Times New Roman" w:hAnsi="Times New Roman" w:cs="Times New Roman"/>
          <w:sz w:val="24"/>
          <w:szCs w:val="24"/>
        </w:rPr>
        <w:t>городского поселения Зеленоборск</w:t>
      </w:r>
    </w:p>
    <w:p w14:paraId="14125891" w14:textId="0FC93DC9" w:rsidR="002C0BD2" w:rsidRDefault="005A39D8" w:rsidP="005A39D8">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A4F10">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3A4F10">
        <w:rPr>
          <w:rFonts w:ascii="Times New Roman" w:hAnsi="Times New Roman" w:cs="Times New Roman"/>
          <w:sz w:val="24"/>
          <w:szCs w:val="24"/>
        </w:rPr>
        <w:t>25</w:t>
      </w:r>
      <w:r>
        <w:rPr>
          <w:rFonts w:ascii="Times New Roman" w:hAnsi="Times New Roman" w:cs="Times New Roman"/>
          <w:sz w:val="24"/>
          <w:szCs w:val="24"/>
        </w:rPr>
        <w:t xml:space="preserve">.12.2023 г. № </w:t>
      </w:r>
      <w:r w:rsidR="003A4F10">
        <w:rPr>
          <w:rFonts w:ascii="Times New Roman" w:hAnsi="Times New Roman" w:cs="Times New Roman"/>
          <w:sz w:val="24"/>
          <w:szCs w:val="24"/>
        </w:rPr>
        <w:t>153</w:t>
      </w:r>
    </w:p>
    <w:p w14:paraId="14125892" w14:textId="77777777" w:rsidR="002C0BD2" w:rsidRDefault="002C0BD2" w:rsidP="00743AD2">
      <w:pPr>
        <w:spacing w:after="0"/>
        <w:ind w:firstLine="708"/>
        <w:jc w:val="right"/>
        <w:rPr>
          <w:rFonts w:ascii="Times New Roman" w:hAnsi="Times New Roman" w:cs="Times New Roman"/>
          <w:sz w:val="24"/>
          <w:szCs w:val="24"/>
        </w:rPr>
      </w:pPr>
    </w:p>
    <w:p w14:paraId="14125893" w14:textId="77777777" w:rsidR="00B55D64" w:rsidRPr="0055421E" w:rsidRDefault="00B55D64" w:rsidP="00743AD2">
      <w:pPr>
        <w:shd w:val="clear" w:color="auto" w:fill="FFFFFF"/>
        <w:spacing w:after="255"/>
        <w:jc w:val="center"/>
        <w:outlineLvl w:val="2"/>
        <w:rPr>
          <w:rFonts w:ascii="Times New Roman" w:eastAsia="Times New Roman" w:hAnsi="Times New Roman" w:cs="Times New Roman"/>
          <w:b/>
          <w:bCs/>
          <w:color w:val="000000" w:themeColor="text1"/>
          <w:sz w:val="24"/>
          <w:szCs w:val="24"/>
        </w:rPr>
      </w:pPr>
      <w:r w:rsidRPr="0055421E">
        <w:rPr>
          <w:rFonts w:ascii="Times New Roman" w:eastAsia="Times New Roman" w:hAnsi="Times New Roman" w:cs="Times New Roman"/>
          <w:b/>
          <w:bCs/>
          <w:color w:val="000000" w:themeColor="text1"/>
          <w:sz w:val="24"/>
          <w:szCs w:val="24"/>
        </w:rPr>
        <w:t>Положение</w:t>
      </w:r>
      <w:r w:rsidR="00743AD2" w:rsidRPr="0055421E">
        <w:rPr>
          <w:rFonts w:ascii="Times New Roman" w:eastAsia="Times New Roman" w:hAnsi="Times New Roman" w:cs="Times New Roman"/>
          <w:b/>
          <w:bCs/>
          <w:color w:val="000000" w:themeColor="text1"/>
          <w:sz w:val="24"/>
          <w:szCs w:val="24"/>
        </w:rPr>
        <w:t xml:space="preserve"> (Регламент)</w:t>
      </w:r>
      <w:r w:rsidRPr="0055421E">
        <w:rPr>
          <w:rFonts w:ascii="Times New Roman" w:eastAsia="Times New Roman" w:hAnsi="Times New Roman" w:cs="Times New Roman"/>
          <w:b/>
          <w:bCs/>
          <w:color w:val="000000" w:themeColor="text1"/>
          <w:sz w:val="24"/>
          <w:szCs w:val="24"/>
        </w:rPr>
        <w:t xml:space="preserve"> о контрактной службе</w:t>
      </w:r>
    </w:p>
    <w:p w14:paraId="14125894" w14:textId="77777777" w:rsidR="00B55D64" w:rsidRPr="0055421E" w:rsidRDefault="00B55D64" w:rsidP="00743AD2">
      <w:pPr>
        <w:shd w:val="clear" w:color="auto" w:fill="FFFFFF"/>
        <w:spacing w:after="255"/>
        <w:jc w:val="center"/>
        <w:outlineLvl w:val="2"/>
        <w:rPr>
          <w:rFonts w:ascii="Times New Roman" w:eastAsia="Times New Roman" w:hAnsi="Times New Roman" w:cs="Times New Roman"/>
          <w:b/>
          <w:bCs/>
          <w:color w:val="000000" w:themeColor="text1"/>
          <w:sz w:val="24"/>
          <w:szCs w:val="24"/>
        </w:rPr>
      </w:pPr>
      <w:r w:rsidRPr="0055421E">
        <w:rPr>
          <w:rFonts w:ascii="Times New Roman" w:eastAsia="Times New Roman" w:hAnsi="Times New Roman" w:cs="Times New Roman"/>
          <w:b/>
          <w:bCs/>
          <w:color w:val="000000" w:themeColor="text1"/>
          <w:sz w:val="24"/>
          <w:szCs w:val="24"/>
        </w:rPr>
        <w:t>I. Общие положения</w:t>
      </w:r>
    </w:p>
    <w:p w14:paraId="14125895" w14:textId="77777777" w:rsidR="00B55D64" w:rsidRPr="0055421E" w:rsidRDefault="00362D7E"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1.1. Настоящее Положение</w:t>
      </w:r>
      <w:r w:rsidR="00743AD2" w:rsidRPr="0055421E">
        <w:rPr>
          <w:rFonts w:ascii="Times New Roman" w:eastAsia="Times New Roman" w:hAnsi="Times New Roman" w:cs="Times New Roman"/>
          <w:color w:val="000000" w:themeColor="text1"/>
          <w:sz w:val="24"/>
          <w:szCs w:val="24"/>
        </w:rPr>
        <w:t xml:space="preserve"> (Регламент)</w:t>
      </w:r>
      <w:r w:rsidR="00B55D64" w:rsidRPr="0055421E">
        <w:rPr>
          <w:rFonts w:ascii="Times New Roman" w:eastAsia="Times New Roman" w:hAnsi="Times New Roman" w:cs="Times New Roman"/>
          <w:color w:val="000000" w:themeColor="text1"/>
          <w:sz w:val="24"/>
          <w:szCs w:val="24"/>
        </w:rPr>
        <w:t xml:space="preserve"> о контрактной службе</w:t>
      </w:r>
      <w:r w:rsidR="00A21A25">
        <w:rPr>
          <w:rFonts w:ascii="Times New Roman" w:eastAsia="Times New Roman" w:hAnsi="Times New Roman" w:cs="Times New Roman"/>
          <w:color w:val="000000" w:themeColor="text1"/>
          <w:sz w:val="24"/>
          <w:szCs w:val="24"/>
        </w:rPr>
        <w:t xml:space="preserve"> Администрации городского поселения Зеленоборск</w:t>
      </w:r>
      <w:r w:rsidR="00B55D64" w:rsidRPr="0055421E">
        <w:rPr>
          <w:rFonts w:ascii="Times New Roman" w:eastAsia="Times New Roman" w:hAnsi="Times New Roman" w:cs="Times New Roman"/>
          <w:color w:val="000000" w:themeColor="text1"/>
          <w:sz w:val="24"/>
          <w:szCs w:val="24"/>
        </w:rPr>
        <w:t xml:space="preserve"> (далее - Положение) устанавливает общие правила организации деятельности контрактной службы, основные полномочия контрактной службы администрации городского поселения Зеленоборск </w:t>
      </w:r>
      <w:r w:rsidR="00B55D64" w:rsidRPr="0055421E">
        <w:rPr>
          <w:rFonts w:ascii="Times New Roman" w:eastAsia="Times New Roman" w:hAnsi="Times New Roman" w:cs="Times New Roman"/>
          <w:color w:val="000000" w:themeColor="text1"/>
          <w:sz w:val="24"/>
          <w:szCs w:val="24"/>
          <w:vertAlign w:val="superscript"/>
        </w:rPr>
        <w:t> </w:t>
      </w:r>
      <w:r w:rsidR="00B55D64" w:rsidRPr="0055421E">
        <w:rPr>
          <w:rFonts w:ascii="Times New Roman" w:eastAsia="Times New Roman" w:hAnsi="Times New Roman" w:cs="Times New Roman"/>
          <w:color w:val="000000" w:themeColor="text1"/>
          <w:sz w:val="24"/>
          <w:szCs w:val="24"/>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14125896" w14:textId="77777777" w:rsidR="00B55D64" w:rsidRPr="0055421E" w:rsidRDefault="00362D7E"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B53349">
        <w:rPr>
          <w:rFonts w:ascii="Times New Roman" w:eastAsia="Times New Roman" w:hAnsi="Times New Roman" w:cs="Times New Roman"/>
          <w:color w:val="000000" w:themeColor="text1"/>
          <w:sz w:val="24"/>
          <w:szCs w:val="24"/>
        </w:rPr>
        <w:t xml:space="preserve"> муниципальными нормативными правовыми актами городского поселения Зеленоборск</w:t>
      </w:r>
      <w:r w:rsidR="00B55D64" w:rsidRPr="0055421E">
        <w:rPr>
          <w:rFonts w:ascii="Times New Roman" w:eastAsia="Times New Roman" w:hAnsi="Times New Roman" w:cs="Times New Roman"/>
          <w:color w:val="000000" w:themeColor="text1"/>
          <w:sz w:val="24"/>
          <w:szCs w:val="24"/>
        </w:rPr>
        <w:t>.</w:t>
      </w:r>
    </w:p>
    <w:p w14:paraId="14125897" w14:textId="77777777" w:rsidR="00B55D64" w:rsidRPr="0055421E" w:rsidRDefault="00BE72C6"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1.3. Контрактная служба осуществляет свою деятельность во взаимодействии с другими подразделениями (службами) Заказчика.</w:t>
      </w:r>
    </w:p>
    <w:p w14:paraId="14125898" w14:textId="77777777" w:rsidR="00917ED7" w:rsidRPr="0055421E" w:rsidRDefault="00B55D64" w:rsidP="00B23A8F">
      <w:pPr>
        <w:shd w:val="clear" w:color="auto" w:fill="FFFFFF"/>
        <w:jc w:val="center"/>
        <w:outlineLvl w:val="2"/>
        <w:rPr>
          <w:rFonts w:ascii="Times New Roman" w:eastAsia="Times New Roman" w:hAnsi="Times New Roman" w:cs="Times New Roman"/>
          <w:b/>
          <w:bCs/>
          <w:color w:val="000000" w:themeColor="text1"/>
          <w:sz w:val="24"/>
          <w:szCs w:val="24"/>
        </w:rPr>
      </w:pPr>
      <w:r w:rsidRPr="0055421E">
        <w:rPr>
          <w:rFonts w:ascii="Times New Roman" w:eastAsia="Times New Roman" w:hAnsi="Times New Roman" w:cs="Times New Roman"/>
          <w:b/>
          <w:bCs/>
          <w:color w:val="000000" w:themeColor="text1"/>
          <w:sz w:val="24"/>
          <w:szCs w:val="24"/>
        </w:rPr>
        <w:t>II. Организация деятельности контрактной службы</w:t>
      </w:r>
    </w:p>
    <w:p w14:paraId="14125899" w14:textId="77777777" w:rsidR="009C6E5C" w:rsidRDefault="00715818"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14:paraId="1412589A" w14:textId="77777777" w:rsidR="00B55D64" w:rsidRPr="0055421E" w:rsidRDefault="009C6E5C"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2.2 Структура и штатная численность контрактной службы определяются</w:t>
      </w: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 xml:space="preserve"> руководителем Заказчика и не может составлять менее двух человек.</w:t>
      </w:r>
    </w:p>
    <w:p w14:paraId="1412589B" w14:textId="77777777" w:rsidR="00B55D64" w:rsidRPr="0055421E" w:rsidRDefault="00DF31F5"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2.3. Контрактную службу возглавляет руководитель</w:t>
      </w:r>
      <w:r>
        <w:rPr>
          <w:rFonts w:ascii="Times New Roman" w:eastAsia="Times New Roman" w:hAnsi="Times New Roman" w:cs="Times New Roman"/>
          <w:color w:val="000000" w:themeColor="text1"/>
          <w:sz w:val="24"/>
          <w:szCs w:val="24"/>
        </w:rPr>
        <w:t xml:space="preserve"> – заместитель главы городского поселения Зеленоборск</w:t>
      </w:r>
      <w:r w:rsidR="00B55D64" w:rsidRPr="0055421E">
        <w:rPr>
          <w:rFonts w:ascii="Times New Roman" w:eastAsia="Times New Roman" w:hAnsi="Times New Roman" w:cs="Times New Roman"/>
          <w:color w:val="000000" w:themeColor="text1"/>
          <w:sz w:val="24"/>
          <w:szCs w:val="24"/>
        </w:rPr>
        <w:t>.</w:t>
      </w:r>
    </w:p>
    <w:p w14:paraId="1412589C" w14:textId="77777777" w:rsidR="00B55D64" w:rsidRPr="0055421E" w:rsidRDefault="00820AA7"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2.4. Руководитель контрактной службы распределяет определенные </w:t>
      </w:r>
      <w:hyperlink r:id="rId6" w:anchor="1300" w:history="1">
        <w:r w:rsidR="00B55D64" w:rsidRPr="0055421E">
          <w:rPr>
            <w:rFonts w:ascii="Times New Roman" w:eastAsia="Times New Roman" w:hAnsi="Times New Roman" w:cs="Times New Roman"/>
            <w:color w:val="000000" w:themeColor="text1"/>
            <w:sz w:val="24"/>
            <w:szCs w:val="24"/>
            <w:bdr w:val="none" w:sz="0" w:space="0" w:color="auto" w:frame="1"/>
          </w:rPr>
          <w:t>разделом III</w:t>
        </w:r>
      </w:hyperlink>
      <w:r w:rsidR="00B55D64" w:rsidRPr="0055421E">
        <w:rPr>
          <w:rFonts w:ascii="Times New Roman" w:eastAsia="Times New Roman" w:hAnsi="Times New Roman" w:cs="Times New Roman"/>
          <w:color w:val="000000" w:themeColor="text1"/>
          <w:sz w:val="24"/>
          <w:szCs w:val="24"/>
        </w:rPr>
        <w:t> Положения функции и полномочия между работниками контрактной службы.</w:t>
      </w:r>
    </w:p>
    <w:p w14:paraId="1412589D" w14:textId="77777777" w:rsidR="00B55D64" w:rsidRPr="0055421E" w:rsidRDefault="002C6A61"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55D64" w:rsidRPr="0055421E">
        <w:rPr>
          <w:rFonts w:ascii="Times New Roman" w:eastAsia="Times New Roman" w:hAnsi="Times New Roman" w:cs="Times New Roman"/>
          <w:color w:val="000000" w:themeColor="text1"/>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14:paraId="1412589E" w14:textId="77777777" w:rsidR="006A099D" w:rsidRPr="00B23A8F" w:rsidRDefault="002C6A61" w:rsidP="00B23A8F">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B55D64" w:rsidRPr="0055421E">
        <w:rPr>
          <w:rFonts w:ascii="Times New Roman" w:eastAsia="Times New Roman" w:hAnsi="Times New Roman" w:cs="Times New Roman"/>
          <w:color w:val="000000" w:themeColor="text1"/>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1412589F" w14:textId="77777777" w:rsidR="0074747B" w:rsidRPr="0055421E" w:rsidRDefault="00E3298A" w:rsidP="00B23A8F">
      <w:pPr>
        <w:shd w:val="clear" w:color="auto" w:fill="FFFFFF"/>
        <w:spacing w:line="270" w:lineRule="atLeast"/>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B55D64" w:rsidRPr="0055421E">
        <w:rPr>
          <w:rFonts w:ascii="Times New Roman" w:eastAsia="Times New Roman" w:hAnsi="Times New Roman" w:cs="Times New Roman"/>
          <w:b/>
          <w:bCs/>
          <w:color w:val="000000" w:themeColor="text1"/>
          <w:sz w:val="24"/>
          <w:szCs w:val="24"/>
        </w:rPr>
        <w:t>III. Функции и полномочия контрактной службы</w:t>
      </w:r>
    </w:p>
    <w:p w14:paraId="141258A0" w14:textId="77777777" w:rsidR="00B55D64" w:rsidRPr="0074747B" w:rsidRDefault="00E3298A" w:rsidP="00B23A8F">
      <w:pPr>
        <w:shd w:val="clear" w:color="auto" w:fill="FFFFFF"/>
        <w:jc w:val="both"/>
        <w:rPr>
          <w:rFonts w:ascii="Times New Roman" w:eastAsia="Times New Roman" w:hAnsi="Times New Roman" w:cs="Times New Roman"/>
          <w:color w:val="000000" w:themeColor="text1"/>
          <w:sz w:val="24"/>
          <w:szCs w:val="24"/>
        </w:rPr>
      </w:pPr>
      <w:r w:rsidRPr="0074747B">
        <w:rPr>
          <w:rFonts w:ascii="Times New Roman" w:eastAsia="Times New Roman" w:hAnsi="Times New Roman" w:cs="Times New Roman"/>
          <w:color w:val="000000" w:themeColor="text1"/>
          <w:sz w:val="24"/>
          <w:szCs w:val="24"/>
        </w:rPr>
        <w:t xml:space="preserve">        </w:t>
      </w:r>
      <w:r w:rsidR="00B55D64" w:rsidRPr="0074747B">
        <w:rPr>
          <w:rFonts w:ascii="Times New Roman" w:eastAsia="Times New Roman" w:hAnsi="Times New Roman" w:cs="Times New Roman"/>
          <w:color w:val="000000" w:themeColor="text1"/>
          <w:sz w:val="24"/>
          <w:szCs w:val="24"/>
        </w:rPr>
        <w:t>3. Контрактная служба осуществляет следующие функции и полномочия:</w:t>
      </w:r>
    </w:p>
    <w:p w14:paraId="141258A1" w14:textId="77777777" w:rsidR="00B55D64" w:rsidRPr="0074747B" w:rsidRDefault="00B55D64" w:rsidP="00B23A8F">
      <w:pPr>
        <w:shd w:val="clear" w:color="auto" w:fill="FFFFFF"/>
        <w:jc w:val="both"/>
        <w:rPr>
          <w:rFonts w:ascii="Times New Roman" w:eastAsia="Times New Roman" w:hAnsi="Times New Roman" w:cs="Times New Roman"/>
          <w:color w:val="000000" w:themeColor="text1"/>
          <w:sz w:val="24"/>
          <w:szCs w:val="24"/>
        </w:rPr>
      </w:pPr>
      <w:r w:rsidRPr="0074747B">
        <w:rPr>
          <w:rFonts w:ascii="Times New Roman" w:eastAsia="Times New Roman" w:hAnsi="Times New Roman" w:cs="Times New Roman"/>
          <w:color w:val="000000" w:themeColor="text1"/>
          <w:sz w:val="24"/>
          <w:szCs w:val="24"/>
        </w:rPr>
        <w:t>3.1. При планировании закупок:</w:t>
      </w:r>
    </w:p>
    <w:p w14:paraId="141258A2"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3.1.1. разрабатывает план-график, осуществляет подготовку изменений в план-график;</w:t>
      </w:r>
    </w:p>
    <w:p w14:paraId="141258A3"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41258A4"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3.1.3. организует обязательное общественное обсуждение закупок в случаях, предусмотренных статьей 20 Федерального закона;</w:t>
      </w:r>
    </w:p>
    <w:p w14:paraId="141258A5"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14:paraId="141258A6" w14:textId="77777777" w:rsidR="00253473"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41258A7" w14:textId="77777777" w:rsidR="00B55D64" w:rsidRPr="00253473" w:rsidRDefault="00B55D64" w:rsidP="00B23A8F">
      <w:pPr>
        <w:shd w:val="clear" w:color="auto" w:fill="FFFFFF"/>
        <w:jc w:val="both"/>
        <w:rPr>
          <w:rFonts w:ascii="Times New Roman" w:eastAsia="Times New Roman" w:hAnsi="Times New Roman" w:cs="Times New Roman"/>
          <w:color w:val="000000" w:themeColor="text1"/>
          <w:sz w:val="24"/>
          <w:szCs w:val="24"/>
        </w:rPr>
      </w:pPr>
      <w:r w:rsidRPr="00253473">
        <w:rPr>
          <w:rFonts w:ascii="Times New Roman" w:eastAsia="Times New Roman" w:hAnsi="Times New Roman" w:cs="Times New Roman"/>
          <w:color w:val="000000" w:themeColor="text1"/>
          <w:sz w:val="24"/>
          <w:szCs w:val="24"/>
        </w:rPr>
        <w:t>3.2. При определении поставщиков (подрядчиков, исполнителей):</w:t>
      </w:r>
    </w:p>
    <w:p w14:paraId="141258A8"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141258A9"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141258AA"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Pr="0055421E">
        <w:rPr>
          <w:rFonts w:ascii="Times New Roman" w:eastAsia="Times New Roman" w:hAnsi="Times New Roman" w:cs="Times New Roman"/>
          <w:color w:val="000000" w:themeColor="text1"/>
          <w:sz w:val="24"/>
          <w:szCs w:val="24"/>
        </w:rPr>
        <w:lastRenderedPageBreak/>
        <w:t>начальную цену единицы товара, работы, услуги, начальную сумму цен единиц товаров, работ, услуг, максимальное значение цены контракта;</w:t>
      </w:r>
    </w:p>
    <w:p w14:paraId="141258AB"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3.2.2.2. осуществляет описание объекта закупки;</w:t>
      </w:r>
    </w:p>
    <w:p w14:paraId="141258AC"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14:paraId="141258AD"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141258AE"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14:paraId="141258AF"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о преимуществах, предоставляемых в соответствии со статьями 28, 29 Федерального закона;</w:t>
      </w:r>
    </w:p>
    <w:p w14:paraId="141258B0"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3.2.3. осуществляет подготовку и размещение в единой информационной системе разъяснений положений документации о закупке;</w:t>
      </w:r>
    </w:p>
    <w:p w14:paraId="141258B1"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141258B2"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14:paraId="141258B3"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3.2.6. осуществляет организационно-техническое обеспечение деятельности комиссии по осуществлению закупок;</w:t>
      </w:r>
    </w:p>
    <w:p w14:paraId="141258B4" w14:textId="77777777" w:rsidR="001E0A57"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 xml:space="preserve">3.2.7. осуществляет привлечение экспертов, экспертных организаций в случаях, </w:t>
      </w:r>
      <w:r w:rsidR="00E3298A">
        <w:rPr>
          <w:rFonts w:ascii="Times New Roman" w:eastAsia="Times New Roman" w:hAnsi="Times New Roman" w:cs="Times New Roman"/>
          <w:color w:val="000000" w:themeColor="text1"/>
          <w:sz w:val="24"/>
          <w:szCs w:val="24"/>
        </w:rPr>
        <w:t xml:space="preserve"> </w:t>
      </w:r>
      <w:r w:rsidRPr="0055421E">
        <w:rPr>
          <w:rFonts w:ascii="Times New Roman" w:eastAsia="Times New Roman" w:hAnsi="Times New Roman" w:cs="Times New Roman"/>
          <w:color w:val="000000" w:themeColor="text1"/>
          <w:sz w:val="24"/>
          <w:szCs w:val="24"/>
        </w:rPr>
        <w:t>установленных статьей 41 Федерального закона.</w:t>
      </w:r>
    </w:p>
    <w:p w14:paraId="141258B5" w14:textId="77777777" w:rsidR="00B55D64" w:rsidRPr="001E0A57" w:rsidRDefault="00B55D64" w:rsidP="00B23A8F">
      <w:pPr>
        <w:shd w:val="clear" w:color="auto" w:fill="FFFFFF"/>
        <w:jc w:val="both"/>
        <w:rPr>
          <w:rFonts w:ascii="Times New Roman" w:eastAsia="Times New Roman" w:hAnsi="Times New Roman" w:cs="Times New Roman"/>
          <w:color w:val="000000" w:themeColor="text1"/>
          <w:sz w:val="24"/>
          <w:szCs w:val="24"/>
        </w:rPr>
      </w:pPr>
      <w:r w:rsidRPr="001E0A57">
        <w:rPr>
          <w:rFonts w:ascii="Times New Roman" w:eastAsia="Times New Roman" w:hAnsi="Times New Roman" w:cs="Times New Roman"/>
          <w:color w:val="000000" w:themeColor="text1"/>
          <w:sz w:val="24"/>
          <w:szCs w:val="24"/>
        </w:rPr>
        <w:t>3.3. При заключении контрактов:</w:t>
      </w:r>
    </w:p>
    <w:p w14:paraId="141258B6"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141258B7"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3.3.2. осуществляет рассмотрение протокола разногласий при наличии разногласий по проекту контракта;</w:t>
      </w:r>
    </w:p>
    <w:p w14:paraId="141258B8"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3.3.3. осуществляет рассмотрение банковской гарантии, представленной в качестве обеспечения исполнения контракта;</w:t>
      </w:r>
    </w:p>
    <w:p w14:paraId="141258B9"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141258BA"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lastRenderedPageBreak/>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141258BB"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141258BC"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14:paraId="141258BD"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141258BE"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41258BF" w14:textId="77777777" w:rsidR="00B55D64" w:rsidRPr="00726EF8" w:rsidRDefault="00B55D64" w:rsidP="00B23A8F">
      <w:pPr>
        <w:shd w:val="clear" w:color="auto" w:fill="FFFFFF"/>
        <w:jc w:val="both"/>
        <w:rPr>
          <w:rFonts w:ascii="Times New Roman" w:eastAsia="Times New Roman" w:hAnsi="Times New Roman" w:cs="Times New Roman"/>
          <w:color w:val="000000" w:themeColor="text1"/>
          <w:sz w:val="24"/>
          <w:szCs w:val="24"/>
        </w:rPr>
      </w:pPr>
      <w:r w:rsidRPr="00726EF8">
        <w:rPr>
          <w:rFonts w:ascii="Times New Roman" w:eastAsia="Times New Roman" w:hAnsi="Times New Roman" w:cs="Times New Roman"/>
          <w:color w:val="000000" w:themeColor="text1"/>
          <w:sz w:val="24"/>
          <w:szCs w:val="24"/>
        </w:rPr>
        <w:t>3.4. При исполнении, изменении, расторжении контракта:</w:t>
      </w:r>
    </w:p>
    <w:p w14:paraId="141258C0"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3.4.1. осуществляет рассмотрение банковской гарантии, представленной в качестве обеспечения гарантийного обязательства;</w:t>
      </w:r>
    </w:p>
    <w:p w14:paraId="141258C1"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3.4.2. обеспечивает исполнение условий контракта в части выплаты аванса (если контрактом предусмотрена выплата аванса);</w:t>
      </w:r>
    </w:p>
    <w:p w14:paraId="141258C2"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141258C3"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41258C4"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41258C5"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141258C6"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141258C7"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41258C8"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141258C9"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141258CA"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141258CB"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3.4.9. обеспечивает одностороннее расторжение контракта в порядке, предусмотренном статьей 95 Федерального закона.</w:t>
      </w:r>
    </w:p>
    <w:p w14:paraId="141258CC"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3.5. осуществляет иные функции и полномочия, предусмотренные Федеральным законом, в том числе:</w:t>
      </w:r>
    </w:p>
    <w:p w14:paraId="141258CD"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w:t>
      </w:r>
      <w:r w:rsidRPr="0055421E">
        <w:rPr>
          <w:rFonts w:ascii="Times New Roman" w:eastAsia="Times New Roman" w:hAnsi="Times New Roman" w:cs="Times New Roman"/>
          <w:color w:val="000000" w:themeColor="text1"/>
          <w:sz w:val="24"/>
          <w:szCs w:val="24"/>
        </w:rPr>
        <w:lastRenderedPageBreak/>
        <w:t>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41258CE"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41258CF"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141258D0" w14:textId="77777777" w:rsidR="00B55D64" w:rsidRPr="0055421E" w:rsidRDefault="00B55D64" w:rsidP="00B23A8F">
      <w:pPr>
        <w:shd w:val="clear" w:color="auto" w:fill="FFFFFF"/>
        <w:jc w:val="both"/>
        <w:rPr>
          <w:rFonts w:ascii="Times New Roman" w:eastAsia="Times New Roman" w:hAnsi="Times New Roman" w:cs="Times New Roman"/>
          <w:color w:val="000000" w:themeColor="text1"/>
          <w:sz w:val="24"/>
          <w:szCs w:val="24"/>
        </w:rPr>
      </w:pPr>
      <w:r w:rsidRPr="0055421E">
        <w:rPr>
          <w:rFonts w:ascii="Times New Roman" w:eastAsia="Times New Roman" w:hAnsi="Times New Roman" w:cs="Times New Roman"/>
          <w:color w:val="000000" w:themeColor="text1"/>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141258D1" w14:textId="77777777" w:rsidR="00B55D64" w:rsidRPr="0055421E" w:rsidRDefault="00B55D64" w:rsidP="00743AD2">
      <w:pPr>
        <w:jc w:val="both"/>
        <w:rPr>
          <w:rFonts w:ascii="Times New Roman" w:eastAsia="Calibri" w:hAnsi="Times New Roman" w:cs="Times New Roman"/>
          <w:color w:val="000000" w:themeColor="text1"/>
          <w:sz w:val="24"/>
          <w:szCs w:val="24"/>
          <w:lang w:eastAsia="en-US"/>
        </w:rPr>
      </w:pPr>
    </w:p>
    <w:p w14:paraId="141258D2" w14:textId="77777777" w:rsidR="009B20D5" w:rsidRPr="0055421E" w:rsidRDefault="009B20D5" w:rsidP="00743AD2">
      <w:pPr>
        <w:spacing w:after="0"/>
        <w:rPr>
          <w:rFonts w:ascii="Times New Roman" w:hAnsi="Times New Roman" w:cs="Times New Roman"/>
          <w:color w:val="000000" w:themeColor="text1"/>
          <w:sz w:val="24"/>
          <w:szCs w:val="24"/>
        </w:rPr>
      </w:pPr>
    </w:p>
    <w:p w14:paraId="141258D3" w14:textId="77777777" w:rsidR="00E95671" w:rsidRPr="0055421E" w:rsidRDefault="00E95671" w:rsidP="00743AD2">
      <w:pPr>
        <w:spacing w:after="0"/>
        <w:rPr>
          <w:rFonts w:ascii="Times New Roman" w:hAnsi="Times New Roman" w:cs="Times New Roman"/>
          <w:color w:val="000000" w:themeColor="text1"/>
          <w:sz w:val="24"/>
          <w:szCs w:val="24"/>
        </w:rPr>
      </w:pPr>
    </w:p>
    <w:sectPr w:rsidR="00E95671" w:rsidRPr="0055421E" w:rsidSect="002D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E02C9"/>
    <w:multiLevelType w:val="hybridMultilevel"/>
    <w:tmpl w:val="4E545BDC"/>
    <w:lvl w:ilvl="0" w:tplc="9558E1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5885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671"/>
    <w:rsid w:val="000144CA"/>
    <w:rsid w:val="00083A2D"/>
    <w:rsid w:val="000F5551"/>
    <w:rsid w:val="001E0A57"/>
    <w:rsid w:val="00253473"/>
    <w:rsid w:val="00296995"/>
    <w:rsid w:val="002C0BD2"/>
    <w:rsid w:val="002C6A61"/>
    <w:rsid w:val="002D0C5D"/>
    <w:rsid w:val="00362D7E"/>
    <w:rsid w:val="00385B65"/>
    <w:rsid w:val="003A4F10"/>
    <w:rsid w:val="004166EF"/>
    <w:rsid w:val="00417B3A"/>
    <w:rsid w:val="00460A9A"/>
    <w:rsid w:val="0055421E"/>
    <w:rsid w:val="0058136A"/>
    <w:rsid w:val="005A39D8"/>
    <w:rsid w:val="00624F64"/>
    <w:rsid w:val="006A099D"/>
    <w:rsid w:val="006E0C80"/>
    <w:rsid w:val="00706844"/>
    <w:rsid w:val="00715818"/>
    <w:rsid w:val="00726EF8"/>
    <w:rsid w:val="00743AD2"/>
    <w:rsid w:val="0074747B"/>
    <w:rsid w:val="007C505F"/>
    <w:rsid w:val="00820AA7"/>
    <w:rsid w:val="008264C4"/>
    <w:rsid w:val="00860197"/>
    <w:rsid w:val="008F20E3"/>
    <w:rsid w:val="00917ED7"/>
    <w:rsid w:val="009B20D5"/>
    <w:rsid w:val="009B68A9"/>
    <w:rsid w:val="009C6E5C"/>
    <w:rsid w:val="00A21A25"/>
    <w:rsid w:val="00AF2E8A"/>
    <w:rsid w:val="00B23A8F"/>
    <w:rsid w:val="00B5079B"/>
    <w:rsid w:val="00B53349"/>
    <w:rsid w:val="00B55D64"/>
    <w:rsid w:val="00BE72C6"/>
    <w:rsid w:val="00CD3416"/>
    <w:rsid w:val="00D21040"/>
    <w:rsid w:val="00D576DA"/>
    <w:rsid w:val="00DC24AE"/>
    <w:rsid w:val="00DF31F5"/>
    <w:rsid w:val="00E3298A"/>
    <w:rsid w:val="00E91F22"/>
    <w:rsid w:val="00E95671"/>
    <w:rsid w:val="00F7023B"/>
    <w:rsid w:val="00FA26E1"/>
    <w:rsid w:val="00FE6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2586F"/>
  <w15:docId w15:val="{295A51CE-5601-4201-99E0-C018C2CB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C5D"/>
  </w:style>
  <w:style w:type="paragraph" w:styleId="1">
    <w:name w:val="heading 1"/>
    <w:basedOn w:val="a"/>
    <w:link w:val="10"/>
    <w:uiPriority w:val="9"/>
    <w:qFormat/>
    <w:rsid w:val="00E95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671"/>
    <w:rPr>
      <w:rFonts w:ascii="Times New Roman" w:eastAsia="Times New Roman" w:hAnsi="Times New Roman" w:cs="Times New Roman"/>
      <w:b/>
      <w:bCs/>
      <w:kern w:val="36"/>
      <w:sz w:val="48"/>
      <w:szCs w:val="48"/>
    </w:rPr>
  </w:style>
  <w:style w:type="paragraph" w:styleId="a3">
    <w:name w:val="List Paragraph"/>
    <w:basedOn w:val="a"/>
    <w:uiPriority w:val="34"/>
    <w:qFormat/>
    <w:rsid w:val="00E95671"/>
    <w:pPr>
      <w:ind w:left="720"/>
      <w:contextualSpacing/>
    </w:pPr>
  </w:style>
  <w:style w:type="paragraph" w:customStyle="1" w:styleId="FORMATTEXT">
    <w:name w:val=".FORMATTEXT"/>
    <w:uiPriority w:val="99"/>
    <w:rsid w:val="00B5079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746783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BAE1-DB01-41B4-A10C-A801D12A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Оксана Анохина</cp:lastModifiedBy>
  <cp:revision>37</cp:revision>
  <cp:lastPrinted>2023-11-14T04:54:00Z</cp:lastPrinted>
  <dcterms:created xsi:type="dcterms:W3CDTF">2022-06-08T04:18:00Z</dcterms:created>
  <dcterms:modified xsi:type="dcterms:W3CDTF">2023-12-30T12:53:00Z</dcterms:modified>
</cp:coreProperties>
</file>