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0" w:rsidRDefault="00E93A20" w:rsidP="00E93A20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АДМИНИСТРАЦИЯ</w:t>
      </w:r>
    </w:p>
    <w:p w:rsidR="00E93A20" w:rsidRDefault="00E93A20" w:rsidP="00E93A20">
      <w:pPr>
        <w:keepNext/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ГОРОДСКОГО   ПОСЕЛЕНИЯ   ЗЕЛЕНОБОРСК</w:t>
      </w:r>
    </w:p>
    <w:p w:rsidR="00E93A20" w:rsidRDefault="00E93A20" w:rsidP="00E93A20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Советского района</w:t>
      </w:r>
    </w:p>
    <w:p w:rsidR="00E93A20" w:rsidRDefault="00E93A20" w:rsidP="00E93A20">
      <w:pPr>
        <w:suppressAutoHyphens w:val="0"/>
        <w:spacing w:line="276" w:lineRule="auto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E93A20" w:rsidRDefault="00171DB0" w:rsidP="00E93A20">
      <w:pPr>
        <w:suppressAutoHyphens w:val="0"/>
        <w:jc w:val="center"/>
        <w:rPr>
          <w:b/>
          <w:sz w:val="44"/>
          <w:szCs w:val="44"/>
          <w:lang w:eastAsia="ru-RU"/>
        </w:rPr>
      </w:pPr>
      <w:r w:rsidRPr="00171DB0">
        <w:rPr>
          <w:noProof/>
          <w:lang w:eastAsia="ru-RU"/>
        </w:rPr>
        <w:pict>
          <v:line id="_x0000_s1027" style="position:absolute;left:0;text-align:left;z-index:251661312;visibility:visible;mso-wrap-distance-top:-3e-5mm;mso-wrap-distance-bottom:-3e-5mm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r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pIgnfjFCsFzH2b1QbEI3HLC1lfbEyEvNhCR&#10;KuBBWUDtal208WORLtbz9Twf5ZPZepSndT36tKny0WyTPT7U07qq6uxnoJblRSsY4yqwG3Sa5X+n&#10;g+uLuSjsptRbS5L36LF3QHb4R9JxrmGUF1HsNDtv7TBvkGYMvj6joP37Pdj3j331Cw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Dywcor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E93A20" w:rsidRDefault="00E93A20" w:rsidP="00E93A20">
      <w:pPr>
        <w:suppressAutoHyphens w:val="0"/>
        <w:jc w:val="center"/>
        <w:rPr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ПОСТАНОВЛЕНИЕ</w:t>
      </w:r>
    </w:p>
    <w:p w:rsidR="00A5620C" w:rsidRDefault="00A5620C" w:rsidP="00E93A20">
      <w:pPr>
        <w:suppressAutoHyphens w:val="0"/>
        <w:rPr>
          <w:sz w:val="24"/>
          <w:szCs w:val="24"/>
          <w:lang w:eastAsia="ru-RU"/>
        </w:rPr>
      </w:pPr>
    </w:p>
    <w:p w:rsidR="00E93A20" w:rsidRDefault="00E93A20" w:rsidP="00E93A20">
      <w:pPr>
        <w:suppressAutoHyphens w:val="0"/>
        <w:rPr>
          <w:kern w:val="2"/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от «</w:t>
      </w:r>
      <w:r w:rsidR="00A5620C">
        <w:rPr>
          <w:sz w:val="24"/>
          <w:szCs w:val="24"/>
          <w:u w:val="single"/>
          <w:lang w:eastAsia="ru-RU"/>
        </w:rPr>
        <w:t>12</w:t>
      </w:r>
      <w:r>
        <w:rPr>
          <w:sz w:val="24"/>
          <w:szCs w:val="24"/>
          <w:u w:val="single"/>
          <w:lang w:eastAsia="ru-RU"/>
        </w:rPr>
        <w:t>»</w:t>
      </w:r>
      <w:r w:rsidR="00A5620C">
        <w:rPr>
          <w:sz w:val="24"/>
          <w:szCs w:val="24"/>
          <w:u w:val="single"/>
          <w:lang w:eastAsia="ru-RU"/>
        </w:rPr>
        <w:t xml:space="preserve"> октября </w:t>
      </w:r>
      <w:r>
        <w:rPr>
          <w:sz w:val="24"/>
          <w:szCs w:val="24"/>
          <w:u w:val="single"/>
          <w:lang w:eastAsia="ru-RU"/>
        </w:rPr>
        <w:t>2022 г.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</w:t>
      </w:r>
      <w:r w:rsidR="00A5620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№ </w:t>
      </w:r>
      <w:r w:rsidR="00A5620C">
        <w:rPr>
          <w:sz w:val="24"/>
          <w:szCs w:val="24"/>
          <w:lang w:eastAsia="ru-RU"/>
        </w:rPr>
        <w:t>148</w:t>
      </w:r>
    </w:p>
    <w:p w:rsidR="00E93A20" w:rsidRDefault="00E93A20" w:rsidP="00E93A2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п. Зеленоборск</w:t>
      </w:r>
    </w:p>
    <w:p w:rsidR="00E93A20" w:rsidRDefault="00E93A20" w:rsidP="00E93A20">
      <w:pPr>
        <w:widowControl w:val="0"/>
        <w:rPr>
          <w:sz w:val="24"/>
          <w:szCs w:val="24"/>
          <w:lang w:eastAsia="ru-RU"/>
        </w:rPr>
      </w:pPr>
    </w:p>
    <w:p w:rsidR="00214AB4" w:rsidRPr="00B16CEC" w:rsidRDefault="00987153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постановление</w:t>
      </w:r>
    </w:p>
    <w:p w:rsidR="00214AB4" w:rsidRPr="00B16CEC" w:rsidRDefault="00987153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Зеленоборск</w:t>
      </w:r>
    </w:p>
    <w:p w:rsidR="00214AB4" w:rsidRPr="00B16CEC" w:rsidRDefault="00987153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14.09.2020 № 114 «Об утверждении Порядка и условия </w:t>
      </w:r>
    </w:p>
    <w:p w:rsidR="00214AB4" w:rsidRDefault="00987153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заключения соглашений  о защите и поощрении </w:t>
      </w:r>
      <w:r w:rsidR="00AC5F04">
        <w:rPr>
          <w:rFonts w:ascii="Times New Roman" w:hAnsi="Times New Roman" w:cs="Times New Roman"/>
          <w:b w:val="0"/>
          <w:sz w:val="24"/>
          <w:szCs w:val="24"/>
        </w:rPr>
        <w:t>капиталовложений</w:t>
      </w:r>
    </w:p>
    <w:p w:rsidR="00987153" w:rsidRPr="00B16CEC" w:rsidRDefault="00987153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 стороны городского поселения Зеленоборск</w:t>
      </w:r>
      <w:r w:rsidR="00F1080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4AB4" w:rsidRPr="00B16CEC" w:rsidRDefault="00214AB4" w:rsidP="0021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AB4" w:rsidRDefault="00214AB4" w:rsidP="00214A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</w:t>
      </w:r>
      <w:r w:rsidR="00987153">
        <w:rPr>
          <w:rFonts w:ascii="Times New Roman" w:hAnsi="Times New Roman" w:cs="Times New Roman"/>
          <w:b w:val="0"/>
          <w:sz w:val="24"/>
          <w:szCs w:val="24"/>
        </w:rPr>
        <w:t>28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>.</w:t>
      </w:r>
      <w:r w:rsidR="00987153">
        <w:rPr>
          <w:rFonts w:ascii="Times New Roman" w:hAnsi="Times New Roman" w:cs="Times New Roman"/>
          <w:b w:val="0"/>
          <w:sz w:val="24"/>
          <w:szCs w:val="24"/>
        </w:rPr>
        <w:t>06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>.</w:t>
      </w:r>
      <w:r w:rsidR="00987153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5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 xml:space="preserve">№ </w:t>
        </w:r>
        <w:r w:rsidR="00987153">
          <w:rPr>
            <w:rFonts w:ascii="Times New Roman" w:hAnsi="Times New Roman" w:cs="Times New Roman"/>
            <w:b w:val="0"/>
            <w:sz w:val="24"/>
            <w:szCs w:val="24"/>
          </w:rPr>
          <w:t>226</w:t>
        </w:r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-ФЗ</w:t>
        </w:r>
      </w:hyperlink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87153">
        <w:rPr>
          <w:rFonts w:ascii="Times New Roman" w:hAnsi="Times New Roman" w:cs="Times New Roman"/>
          <w:b w:val="0"/>
          <w:sz w:val="24"/>
          <w:szCs w:val="24"/>
        </w:rPr>
        <w:t>о внесении изменений в Федеральный закон «О защите и поощрении капиталовложении в Российской Федерации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hyperlink r:id="rId6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>Зеленоборск:</w:t>
      </w:r>
    </w:p>
    <w:p w:rsidR="00214AB4" w:rsidRDefault="00214AB4" w:rsidP="00214A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7153" w:rsidRDefault="00987153" w:rsidP="009871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153">
        <w:rPr>
          <w:rFonts w:ascii="Times New Roman" w:hAnsi="Times New Roman" w:cs="Times New Roman"/>
          <w:b w:val="0"/>
          <w:sz w:val="24"/>
          <w:szCs w:val="24"/>
        </w:rPr>
        <w:t>1. Внести в постановление администрации городского поселения Зеленоборск от 31.12.2019 № 226</w:t>
      </w:r>
      <w:r w:rsidRPr="00987153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«</w:t>
      </w:r>
      <w:r w:rsidRPr="00987153">
        <w:rPr>
          <w:rFonts w:ascii="Times New Roman" w:hAnsi="Times New Roman" w:cs="Times New Roman"/>
          <w:b w:val="0"/>
          <w:sz w:val="24"/>
          <w:szCs w:val="24"/>
        </w:rPr>
        <w:t xml:space="preserve">14.09.2020 № 114 «Об утверждении Порядка и условия заключения соглашений  о защите и поощрении </w:t>
      </w:r>
      <w:r w:rsidR="00AC5F04">
        <w:rPr>
          <w:rFonts w:ascii="Times New Roman" w:hAnsi="Times New Roman" w:cs="Times New Roman"/>
          <w:b w:val="0"/>
          <w:sz w:val="24"/>
          <w:szCs w:val="24"/>
        </w:rPr>
        <w:t>капиталовложений</w:t>
      </w:r>
      <w:r w:rsidRPr="00987153">
        <w:rPr>
          <w:rFonts w:ascii="Times New Roman" w:hAnsi="Times New Roman" w:cs="Times New Roman"/>
          <w:b w:val="0"/>
          <w:sz w:val="24"/>
          <w:szCs w:val="24"/>
        </w:rPr>
        <w:t xml:space="preserve"> со стороны городского поселения Зеленоборск</w:t>
      </w:r>
      <w:r w:rsidRPr="00987153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»</w:t>
      </w:r>
      <w:r w:rsidRPr="00987153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987153" w:rsidRDefault="00987153" w:rsidP="00987153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987153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98715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="00AC5F0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подпункте </w:t>
      </w:r>
      <w:r w:rsidR="00DB121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98715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C5F04">
        <w:rPr>
          <w:rFonts w:ascii="Times New Roman" w:hAnsi="Times New Roman" w:cs="Times New Roman"/>
          <w:b w:val="0"/>
          <w:sz w:val="24"/>
          <w:szCs w:val="24"/>
        </w:rPr>
        <w:t>пункта 2</w:t>
      </w:r>
      <w:r w:rsidR="00DB1218">
        <w:rPr>
          <w:rFonts w:ascii="Times New Roman" w:hAnsi="Times New Roman" w:cs="Times New Roman"/>
          <w:b w:val="0"/>
          <w:sz w:val="24"/>
          <w:szCs w:val="24"/>
        </w:rPr>
        <w:t>.2</w:t>
      </w:r>
      <w:r w:rsidR="00AC5F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715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слова «транспортного налога», и слова «, акцизов на автомобили легковые и мотоциклы» исключить</w:t>
      </w:r>
      <w:r w:rsidR="00AC5F0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AC5F04" w:rsidRPr="00AC5F04" w:rsidRDefault="00AC5F04" w:rsidP="00AC5F04">
      <w:pPr>
        <w:ind w:firstLine="709"/>
        <w:jc w:val="both"/>
        <w:rPr>
          <w:sz w:val="24"/>
          <w:szCs w:val="24"/>
          <w:lang w:eastAsia="ru-RU"/>
        </w:rPr>
      </w:pPr>
      <w:r w:rsidRPr="00AC5F04">
        <w:rPr>
          <w:color w:val="000000" w:themeColor="text1"/>
          <w:sz w:val="24"/>
          <w:szCs w:val="24"/>
        </w:rPr>
        <w:t xml:space="preserve">1.2. </w:t>
      </w:r>
      <w:r w:rsidR="00DB1218">
        <w:rPr>
          <w:color w:val="000000" w:themeColor="text1"/>
          <w:sz w:val="24"/>
          <w:szCs w:val="24"/>
        </w:rPr>
        <w:t xml:space="preserve">Пункт 2.2. </w:t>
      </w:r>
      <w:r w:rsidR="00DB1218">
        <w:rPr>
          <w:sz w:val="24"/>
          <w:szCs w:val="24"/>
          <w:lang w:eastAsia="ru-RU"/>
        </w:rPr>
        <w:t>д</w:t>
      </w:r>
      <w:r w:rsidRPr="00AC5F04">
        <w:rPr>
          <w:sz w:val="24"/>
          <w:szCs w:val="24"/>
          <w:lang w:eastAsia="ru-RU"/>
        </w:rPr>
        <w:t>ополнить</w:t>
      </w:r>
      <w:r w:rsidR="00DB1218">
        <w:rPr>
          <w:sz w:val="24"/>
          <w:szCs w:val="24"/>
          <w:lang w:eastAsia="ru-RU"/>
        </w:rPr>
        <w:t xml:space="preserve"> подпунктом 8.1</w:t>
      </w:r>
      <w:r w:rsidRPr="00AC5F04">
        <w:rPr>
          <w:sz w:val="24"/>
          <w:szCs w:val="24"/>
          <w:lang w:eastAsia="ru-RU"/>
        </w:rPr>
        <w:t xml:space="preserve"> следующего содержания:</w:t>
      </w:r>
    </w:p>
    <w:p w:rsidR="00AC5F04" w:rsidRPr="00AC5F04" w:rsidRDefault="00AC5F04" w:rsidP="00AC5F04">
      <w:pPr>
        <w:ind w:firstLine="709"/>
        <w:jc w:val="both"/>
        <w:rPr>
          <w:sz w:val="24"/>
          <w:szCs w:val="24"/>
          <w:lang w:eastAsia="ru-RU"/>
        </w:rPr>
      </w:pPr>
      <w:r w:rsidRPr="00AC5F04">
        <w:rPr>
          <w:sz w:val="24"/>
          <w:szCs w:val="24"/>
          <w:lang w:eastAsia="ru-RU"/>
        </w:rPr>
        <w:t>«</w:t>
      </w:r>
      <w:r w:rsidR="00DB1218">
        <w:rPr>
          <w:sz w:val="24"/>
          <w:szCs w:val="24"/>
          <w:lang w:eastAsia="ru-RU"/>
        </w:rPr>
        <w:t>8.</w:t>
      </w:r>
      <w:r w:rsidRPr="00AC5F04">
        <w:rPr>
          <w:sz w:val="24"/>
          <w:szCs w:val="24"/>
          <w:lang w:eastAsia="ru-RU"/>
        </w:rPr>
        <w:t>1</w:t>
      </w:r>
      <w:r w:rsidR="00DB1218">
        <w:rPr>
          <w:sz w:val="24"/>
          <w:szCs w:val="24"/>
          <w:lang w:eastAsia="ru-RU"/>
        </w:rPr>
        <w:t>.</w:t>
      </w:r>
      <w:r w:rsidRPr="00AC5F04">
        <w:rPr>
          <w:sz w:val="24"/>
          <w:szCs w:val="24"/>
          <w:lang w:eastAsia="ru-RU"/>
        </w:rPr>
        <w:t>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</w:t>
      </w:r>
      <w:r w:rsidR="00DB1218">
        <w:rPr>
          <w:sz w:val="24"/>
          <w:szCs w:val="24"/>
          <w:lang w:eastAsia="ru-RU"/>
        </w:rPr>
        <w:t>те и поощрении капиталовложений</w:t>
      </w:r>
      <w:proofErr w:type="gramStart"/>
      <w:r w:rsidR="00DB1218">
        <w:rPr>
          <w:sz w:val="24"/>
          <w:szCs w:val="24"/>
          <w:lang w:eastAsia="ru-RU"/>
        </w:rPr>
        <w:t>;»</w:t>
      </w:r>
      <w:proofErr w:type="gramEnd"/>
      <w:r w:rsidR="00DB1218">
        <w:rPr>
          <w:sz w:val="24"/>
          <w:szCs w:val="24"/>
          <w:lang w:eastAsia="ru-RU"/>
        </w:rPr>
        <w:t>.</w:t>
      </w:r>
    </w:p>
    <w:p w:rsidR="00214AB4" w:rsidRDefault="00DB1218" w:rsidP="00214AB4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4AB4">
        <w:rPr>
          <w:sz w:val="24"/>
          <w:szCs w:val="24"/>
        </w:rPr>
        <w:t xml:space="preserve">. </w:t>
      </w:r>
      <w:r w:rsidR="00214AB4" w:rsidRPr="00EE6D27">
        <w:rPr>
          <w:sz w:val="24"/>
          <w:szCs w:val="24"/>
        </w:rPr>
        <w:t>Опубликовать настоящее постановление в бюллетене «</w:t>
      </w:r>
      <w:r w:rsidR="00214AB4">
        <w:rPr>
          <w:sz w:val="24"/>
          <w:szCs w:val="24"/>
        </w:rPr>
        <w:t>Вестник Зеленоборска</w:t>
      </w:r>
      <w:r w:rsidR="00214AB4" w:rsidRPr="00EE6D27">
        <w:rPr>
          <w:sz w:val="24"/>
          <w:szCs w:val="24"/>
        </w:rPr>
        <w:t>» и р</w:t>
      </w:r>
      <w:r w:rsidR="00214AB4">
        <w:rPr>
          <w:sz w:val="24"/>
          <w:szCs w:val="24"/>
        </w:rPr>
        <w:t>азместить на официальном сайте а</w:t>
      </w:r>
      <w:r w:rsidR="00214AB4" w:rsidRPr="00EE6D27">
        <w:rPr>
          <w:sz w:val="24"/>
          <w:szCs w:val="24"/>
        </w:rPr>
        <w:t xml:space="preserve">дминистрации городского поселения </w:t>
      </w:r>
      <w:r w:rsidR="00214AB4">
        <w:rPr>
          <w:sz w:val="24"/>
          <w:szCs w:val="24"/>
        </w:rPr>
        <w:t>Зеленоборск</w:t>
      </w:r>
      <w:r w:rsidR="00214AB4" w:rsidRPr="00EE6D27">
        <w:rPr>
          <w:sz w:val="24"/>
          <w:szCs w:val="24"/>
        </w:rPr>
        <w:t>.</w:t>
      </w:r>
    </w:p>
    <w:p w:rsidR="00E93A20" w:rsidRDefault="00DB1218" w:rsidP="00214AB4">
      <w:pPr>
        <w:suppressAutoHyphens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E93A20">
        <w:rPr>
          <w:sz w:val="24"/>
          <w:szCs w:val="24"/>
          <w:lang w:eastAsia="en-US"/>
        </w:rPr>
        <w:t>. Настоящее постановление вступает в силу после официального опубликования.</w:t>
      </w: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A5620C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Глава городского поселения Зеленоборск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</w:t>
      </w:r>
      <w:r w:rsidR="00A5620C">
        <w:rPr>
          <w:sz w:val="24"/>
          <w:szCs w:val="24"/>
          <w:lang w:eastAsia="en-US"/>
        </w:rPr>
        <w:tab/>
      </w:r>
      <w:r w:rsidR="00A5620C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С. В. Леднева</w:t>
      </w: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4E3CCA" w:rsidRDefault="004E3CCA" w:rsidP="003B66B7">
      <w:pPr>
        <w:shd w:val="clear" w:color="auto" w:fill="FFFFFF"/>
        <w:suppressAutoHyphens w:val="0"/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sectPr w:rsidR="004E3CCA" w:rsidSect="001B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AA"/>
    <w:rsid w:val="0001155E"/>
    <w:rsid w:val="000D6ECB"/>
    <w:rsid w:val="00171DB0"/>
    <w:rsid w:val="001B3792"/>
    <w:rsid w:val="001E3295"/>
    <w:rsid w:val="00214AB4"/>
    <w:rsid w:val="00233E84"/>
    <w:rsid w:val="00350E4A"/>
    <w:rsid w:val="00370A58"/>
    <w:rsid w:val="0039495D"/>
    <w:rsid w:val="003A79C1"/>
    <w:rsid w:val="003B66B7"/>
    <w:rsid w:val="003C5F78"/>
    <w:rsid w:val="00437100"/>
    <w:rsid w:val="004C471B"/>
    <w:rsid w:val="004E3CCA"/>
    <w:rsid w:val="005E48CD"/>
    <w:rsid w:val="00640482"/>
    <w:rsid w:val="006D1EAE"/>
    <w:rsid w:val="006E082C"/>
    <w:rsid w:val="00724D6E"/>
    <w:rsid w:val="00753386"/>
    <w:rsid w:val="007F28AA"/>
    <w:rsid w:val="008056F9"/>
    <w:rsid w:val="008C5870"/>
    <w:rsid w:val="008D695A"/>
    <w:rsid w:val="00907467"/>
    <w:rsid w:val="00987153"/>
    <w:rsid w:val="009D16A7"/>
    <w:rsid w:val="00A044A1"/>
    <w:rsid w:val="00A5620C"/>
    <w:rsid w:val="00AC5F04"/>
    <w:rsid w:val="00C24C44"/>
    <w:rsid w:val="00C4219F"/>
    <w:rsid w:val="00C55127"/>
    <w:rsid w:val="00C84A11"/>
    <w:rsid w:val="00C94ADB"/>
    <w:rsid w:val="00C965A6"/>
    <w:rsid w:val="00CA512C"/>
    <w:rsid w:val="00CA6B8A"/>
    <w:rsid w:val="00D11980"/>
    <w:rsid w:val="00D6357C"/>
    <w:rsid w:val="00D752D8"/>
    <w:rsid w:val="00DB1218"/>
    <w:rsid w:val="00DC68B0"/>
    <w:rsid w:val="00E040B0"/>
    <w:rsid w:val="00E93A20"/>
    <w:rsid w:val="00EA7947"/>
    <w:rsid w:val="00F1080A"/>
    <w:rsid w:val="00F7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6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7"/>
    <w:rsid w:val="004E3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4E3CCA"/>
    <w:pPr>
      <w:widowControl w:val="0"/>
      <w:shd w:val="clear" w:color="auto" w:fill="FFFFFF"/>
      <w:suppressAutoHyphens w:val="0"/>
      <w:spacing w:line="271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E3C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4">
    <w:name w:val="Основной текст (4)_"/>
    <w:basedOn w:val="a0"/>
    <w:link w:val="40"/>
    <w:rsid w:val="004E3CCA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CCA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CCA"/>
    <w:pPr>
      <w:widowControl w:val="0"/>
      <w:shd w:val="clear" w:color="auto" w:fill="FFFFFF"/>
      <w:suppressAutoHyphens w:val="0"/>
      <w:spacing w:before="240" w:line="240" w:lineRule="atLeast"/>
      <w:jc w:val="both"/>
    </w:pPr>
    <w:rPr>
      <w:rFonts w:eastAsiaTheme="minorHAnsi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4E3CCA"/>
    <w:pPr>
      <w:widowControl w:val="0"/>
      <w:shd w:val="clear" w:color="auto" w:fill="FFFFFF"/>
      <w:suppressAutoHyphens w:val="0"/>
      <w:spacing w:after="60" w:line="240" w:lineRule="atLeast"/>
    </w:pPr>
    <w:rPr>
      <w:rFonts w:eastAsiaTheme="minorHAnsi"/>
      <w:noProof/>
      <w:sz w:val="9"/>
      <w:szCs w:val="9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0D6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D6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HEADERTEXT">
    <w:name w:val=".HEADERTEXT"/>
    <w:uiPriority w:val="99"/>
    <w:rsid w:val="00E93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214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14A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6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7"/>
    <w:rsid w:val="004E3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4E3CCA"/>
    <w:pPr>
      <w:widowControl w:val="0"/>
      <w:shd w:val="clear" w:color="auto" w:fill="FFFFFF"/>
      <w:suppressAutoHyphens w:val="0"/>
      <w:spacing w:line="271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E3C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4">
    <w:name w:val="Основной текст (4)_"/>
    <w:basedOn w:val="a0"/>
    <w:link w:val="40"/>
    <w:rsid w:val="004E3CCA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CCA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CCA"/>
    <w:pPr>
      <w:widowControl w:val="0"/>
      <w:shd w:val="clear" w:color="auto" w:fill="FFFFFF"/>
      <w:suppressAutoHyphens w:val="0"/>
      <w:spacing w:before="240" w:line="240" w:lineRule="atLeast"/>
      <w:jc w:val="both"/>
    </w:pPr>
    <w:rPr>
      <w:rFonts w:eastAsiaTheme="minorHAnsi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4E3CCA"/>
    <w:pPr>
      <w:widowControl w:val="0"/>
      <w:shd w:val="clear" w:color="auto" w:fill="FFFFFF"/>
      <w:suppressAutoHyphens w:val="0"/>
      <w:spacing w:after="60" w:line="240" w:lineRule="atLeast"/>
    </w:pPr>
    <w:rPr>
      <w:rFonts w:eastAsiaTheme="minorHAnsi"/>
      <w:noProof/>
      <w:sz w:val="9"/>
      <w:szCs w:val="9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0D6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D6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952EB5BF9CF1DBE54E790FF142DCB5A5F48F2390283ECF81FC397416C78DEA61340B0BD7C03B321596EFD32325D3C845EDc6J" TargetMode="External"/><Relationship Id="rId5" Type="http://schemas.openxmlformats.org/officeDocument/2006/relationships/hyperlink" Target="consultantplus://offline/ref=1E952EB5BF9CF1DBE54E7919F22E8BBAA7FFD426912F329ED4AF3F2349978BBF33745552848D703F1E81F3D328E3c9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B11D-DCB4-45B8-A51C-7E1487CA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30</cp:revision>
  <cp:lastPrinted>2022-10-14T10:35:00Z</cp:lastPrinted>
  <dcterms:created xsi:type="dcterms:W3CDTF">2020-05-18T05:07:00Z</dcterms:created>
  <dcterms:modified xsi:type="dcterms:W3CDTF">2022-10-17T07:28:00Z</dcterms:modified>
</cp:coreProperties>
</file>