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900467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467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CB2D82" w:rsidRDefault="00CB2D82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CB2D82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90F8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F83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90F8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="004820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1388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13888">
        <w:rPr>
          <w:rFonts w:ascii="Times New Roman" w:hAnsi="Times New Roman" w:cs="Times New Roman"/>
          <w:color w:val="000000"/>
          <w:sz w:val="24"/>
          <w:szCs w:val="24"/>
        </w:rPr>
        <w:t>85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39610E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9610E">
        <w:rPr>
          <w:rFonts w:ascii="Times New Roman" w:hAnsi="Times New Roman" w:cs="Times New Roman"/>
          <w:color w:val="000000"/>
          <w:sz w:val="24"/>
          <w:szCs w:val="24"/>
        </w:rPr>
        <w:t>б утверждении Плана мероприятий, направленного на выявление лиц, использующих гаражи, расположенные на территории городского посе</w:t>
      </w:r>
      <w:r w:rsidR="006543A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39610E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5E0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10E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Зеленоборск,</w:t>
      </w:r>
      <w:r w:rsidR="002A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610E">
        <w:rPr>
          <w:rFonts w:ascii="Times New Roman" w:hAnsi="Times New Roman" w:cs="Times New Roman"/>
          <w:color w:val="000000"/>
          <w:sz w:val="24"/>
          <w:szCs w:val="24"/>
        </w:rPr>
        <w:t xml:space="preserve">права на которые не зарегистрированы в Едином государственном реестре недвижимости </w:t>
      </w:r>
      <w:proofErr w:type="gramStart"/>
      <w:r w:rsidR="0039610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9610E">
        <w:rPr>
          <w:rFonts w:ascii="Times New Roman" w:hAnsi="Times New Roman" w:cs="Times New Roman"/>
          <w:color w:val="000000"/>
          <w:sz w:val="24"/>
          <w:szCs w:val="24"/>
        </w:rPr>
        <w:t xml:space="preserve"> 2023 год»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5E0AC2" w:rsidRPr="005E0AC2" w:rsidRDefault="005E0AC2" w:rsidP="005E0AC2">
      <w:pPr>
        <w:snapToGri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  <w:r w:rsidRPr="005E0AC2">
        <w:rPr>
          <w:rFonts w:ascii="Times New Roman" w:hAnsi="Times New Roman" w:cs="Times New Roman"/>
          <w:sz w:val="24"/>
          <w:szCs w:val="24"/>
        </w:rPr>
        <w:t xml:space="preserve">В соответствии с законом Ханты-Мансийского автономного округа - Югры от 25.05.2023 № 36-оз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недвижимости», Уставом городского поселения </w:t>
      </w:r>
      <w:r w:rsidR="00800648">
        <w:rPr>
          <w:rFonts w:ascii="Times New Roman" w:hAnsi="Times New Roman" w:cs="Times New Roman"/>
          <w:sz w:val="24"/>
          <w:szCs w:val="24"/>
        </w:rPr>
        <w:t>Зеленоборск</w:t>
      </w:r>
      <w:r w:rsidRPr="005E0AC2">
        <w:rPr>
          <w:rFonts w:ascii="Times New Roman" w:hAnsi="Times New Roman" w:cs="Times New Roman"/>
          <w:sz w:val="24"/>
          <w:szCs w:val="24"/>
        </w:rPr>
        <w:t>, в целях оказания содействия гражданам в приобретении прав на незарегистрированные гаражи и земельные участки, находящиеся в государственной или муниципальной собственности, на которых они расположены</w:t>
      </w:r>
    </w:p>
    <w:p w:rsidR="005E0AC2" w:rsidRPr="005E0AC2" w:rsidRDefault="005E0AC2" w:rsidP="009968F8">
      <w:pPr>
        <w:widowControl w:val="0"/>
        <w:numPr>
          <w:ilvl w:val="0"/>
          <w:numId w:val="1"/>
        </w:num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AC2">
        <w:rPr>
          <w:rFonts w:ascii="Times New Roman" w:hAnsi="Times New Roman" w:cs="Times New Roman"/>
          <w:sz w:val="24"/>
          <w:szCs w:val="24"/>
        </w:rPr>
        <w:t xml:space="preserve">Утвердить План мероприятий, направленный, на выявление лиц, использующих гаражи, расположенные на территории городского поселения </w:t>
      </w:r>
      <w:r w:rsidR="006D0CF9">
        <w:rPr>
          <w:rFonts w:ascii="Times New Roman" w:hAnsi="Times New Roman" w:cs="Times New Roman"/>
          <w:sz w:val="24"/>
          <w:szCs w:val="24"/>
        </w:rPr>
        <w:t>Зеленоборск</w:t>
      </w:r>
      <w:r w:rsidRPr="005E0AC2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 на 2023 год (приложение).</w:t>
      </w:r>
    </w:p>
    <w:p w:rsidR="005E0AC2" w:rsidRPr="005E0AC2" w:rsidRDefault="005E0AC2" w:rsidP="009968F8">
      <w:pPr>
        <w:widowControl w:val="0"/>
        <w:numPr>
          <w:ilvl w:val="0"/>
          <w:numId w:val="1"/>
        </w:num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AC2">
        <w:rPr>
          <w:rFonts w:ascii="Times New Roman" w:hAnsi="Times New Roman" w:cs="Times New Roman"/>
          <w:sz w:val="24"/>
          <w:szCs w:val="24"/>
        </w:rPr>
        <w:t xml:space="preserve">Опубликовать   настоящее постановление в бюллетене «Вестник» и разместить на официальном сайте органов местного самоуправления Администрации городского поселения </w:t>
      </w:r>
      <w:r w:rsidR="00B64E71">
        <w:rPr>
          <w:rFonts w:ascii="Times New Roman" w:hAnsi="Times New Roman" w:cs="Times New Roman"/>
          <w:sz w:val="24"/>
          <w:szCs w:val="24"/>
        </w:rPr>
        <w:t>Зеленоборск</w:t>
      </w:r>
      <w:r w:rsidRPr="005E0AC2">
        <w:rPr>
          <w:rFonts w:ascii="Times New Roman" w:hAnsi="Times New Roman" w:cs="Times New Roman"/>
          <w:sz w:val="24"/>
          <w:szCs w:val="24"/>
        </w:rPr>
        <w:t>.</w:t>
      </w:r>
    </w:p>
    <w:p w:rsidR="005E0AC2" w:rsidRPr="005E0AC2" w:rsidRDefault="005E0AC2" w:rsidP="009968F8">
      <w:pPr>
        <w:widowControl w:val="0"/>
        <w:numPr>
          <w:ilvl w:val="0"/>
          <w:numId w:val="1"/>
        </w:numPr>
        <w:suppressAutoHyphens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AC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E0AC2" w:rsidRDefault="005E0AC2" w:rsidP="005E0AC2">
      <w:pPr>
        <w:snapToGrid w:val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D7690" w:rsidRDefault="00BD7690" w:rsidP="005E0AC2">
      <w:pPr>
        <w:tabs>
          <w:tab w:val="left" w:pos="264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F2602" w:rsidRDefault="003F260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F2602" w:rsidRDefault="003F260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F2602" w:rsidRDefault="003F260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F2602" w:rsidRPr="00BD7690" w:rsidRDefault="003F260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Глава городского поселения Зеленоборск                                              </w:t>
      </w:r>
      <w:r w:rsidR="00E41FE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p w:rsidR="000B0931" w:rsidRDefault="000B0931"/>
    <w:p w:rsidR="000B0931" w:rsidRDefault="000B0931"/>
    <w:p w:rsidR="000B0931" w:rsidRDefault="000B0931"/>
    <w:p w:rsidR="000B0931" w:rsidRPr="008805F6" w:rsidRDefault="000B0931" w:rsidP="008805F6">
      <w:pPr>
        <w:snapToGrid w:val="0"/>
        <w:spacing w:after="0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8805F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0931" w:rsidRPr="008805F6" w:rsidRDefault="000B0931" w:rsidP="008805F6">
      <w:pPr>
        <w:snapToGrid w:val="0"/>
        <w:spacing w:after="0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8805F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0931" w:rsidRPr="008805F6" w:rsidRDefault="000B0931" w:rsidP="008805F6">
      <w:pPr>
        <w:snapToGrid w:val="0"/>
        <w:spacing w:after="0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8805F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8805F6">
        <w:rPr>
          <w:rFonts w:ascii="Times New Roman" w:hAnsi="Times New Roman" w:cs="Times New Roman"/>
          <w:sz w:val="24"/>
          <w:szCs w:val="24"/>
        </w:rPr>
        <w:t>Зеленоборск</w:t>
      </w:r>
    </w:p>
    <w:p w:rsidR="000B0931" w:rsidRPr="008805F6" w:rsidRDefault="008805F6" w:rsidP="008805F6">
      <w:pPr>
        <w:snapToGrid w:val="0"/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D2A2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931" w:rsidRPr="008805F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B0931" w:rsidRPr="008805F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0B0931" w:rsidRPr="008805F6">
        <w:rPr>
          <w:rFonts w:ascii="Times New Roman" w:hAnsi="Times New Roman" w:cs="Times New Roman"/>
          <w:sz w:val="24"/>
          <w:szCs w:val="24"/>
        </w:rPr>
        <w:t xml:space="preserve">.2023 № </w:t>
      </w:r>
      <w:r w:rsidR="00DD2A21">
        <w:rPr>
          <w:rFonts w:ascii="Times New Roman" w:hAnsi="Times New Roman" w:cs="Times New Roman"/>
          <w:sz w:val="24"/>
          <w:szCs w:val="24"/>
        </w:rPr>
        <w:t>85</w:t>
      </w:r>
      <w:r w:rsidR="000B0931" w:rsidRPr="0088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31" w:rsidRPr="008805F6" w:rsidRDefault="000B0931" w:rsidP="000B0931">
      <w:pPr>
        <w:snapToGrid w:val="0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0931" w:rsidRPr="008805F6" w:rsidRDefault="000B0931" w:rsidP="000B0931">
      <w:pPr>
        <w:snapToGrid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5F6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мероприятий, направленный на выявление лиц, использующих гаражи, расположенные на территории городского поселения </w:t>
      </w:r>
      <w:r w:rsidR="00D84C3A">
        <w:rPr>
          <w:rFonts w:ascii="Times New Roman" w:hAnsi="Times New Roman" w:cs="Times New Roman"/>
          <w:b/>
          <w:bCs/>
          <w:sz w:val="24"/>
          <w:szCs w:val="24"/>
        </w:rPr>
        <w:t>Зеленоборск</w:t>
      </w:r>
      <w:r w:rsidRPr="008805F6">
        <w:rPr>
          <w:rFonts w:ascii="Times New Roman" w:hAnsi="Times New Roman" w:cs="Times New Roman"/>
          <w:b/>
          <w:bCs/>
          <w:sz w:val="24"/>
          <w:szCs w:val="24"/>
        </w:rPr>
        <w:t>, права на которые не зарегистрированы в Едином государственном реестре недвижимости на 2023 год</w:t>
      </w:r>
    </w:p>
    <w:tbl>
      <w:tblPr>
        <w:tblW w:w="108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4706"/>
        <w:gridCol w:w="2870"/>
        <w:gridCol w:w="2094"/>
      </w:tblGrid>
      <w:tr w:rsidR="000B0931" w:rsidRPr="008805F6" w:rsidTr="00C73ED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82156C">
            <w:pPr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82156C">
            <w:pPr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82156C">
            <w:pPr>
              <w:snapToGrid w:val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B0931" w:rsidRPr="008805F6" w:rsidTr="00C73ED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0C525C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сообщений о порядке и способах предоставления заинтересованными лицами сведений о лицах, использующих гаражи, права на которые не зарегистрированы в ЕГРН, в бюллетене «Вестник» и на официальном сайте органов местного самоуправления Администрации городского поселения </w:t>
            </w:r>
            <w:r w:rsidR="000C525C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на незарегистрированных гаражах, информационных стендах, расположенных на территории городского поселения Коммунистический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Default="0082156C" w:rsidP="0082156C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Н.М.</w:t>
            </w:r>
            <w:r w:rsidR="000B0931"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сектора</w:t>
            </w:r>
            <w:r w:rsidR="000B0931"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0931" w:rsidRPr="008805F6" w:rsidRDefault="00617C7A" w:rsidP="0082156C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0B0931" w:rsidRPr="00880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Бухгалтер-программист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2BE5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</w:tr>
      <w:tr w:rsidR="000B0931" w:rsidRPr="008805F6" w:rsidTr="00C73ED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расположенных в границах городского поселения </w:t>
            </w:r>
            <w:r w:rsidR="00FF0CB5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гаражах и лицах, использующих гаражи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31" w:rsidRPr="008805F6" w:rsidTr="00C73ED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территории городского поселения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гаражей, права на которые не зарегистрированы в ЕГРН, с оформлением результатов обследования путем составления актов осмотра таких гаражей с приложением фотоматериалов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2" w:rsidRDefault="00280CF2" w:rsidP="00280CF2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Н.М.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сектора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0931" w:rsidRPr="008805F6" w:rsidRDefault="00280CF2" w:rsidP="00280CF2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О.В.</w:t>
            </w:r>
            <w:r w:rsidR="000B0931"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«Центр услуг г.п. Зеленоборск»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0931" w:rsidRPr="008805F6" w:rsidTr="00C73ED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Сбор документов и информации, содержащих сведения о гаражах, права на которые не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зарегистрированы в ЕГРН, и о лицах, их использующих, включая: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направление запросов в </w:t>
            </w:r>
            <w:r w:rsidRPr="00880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Федеральную службу государственной регистрации, кадастра и </w:t>
            </w:r>
            <w:r w:rsidRPr="008805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картографии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8805F6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Росреестр)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, о наличии зарегистрированных прав на выявленные гаражи и земельные участки, на которых они расположены, а также об их правообладателях;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б) 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закона от 21 июля 1997 года № 122-ФЗ «О государственной регистрации прав на недвижимое имущество и сделок с ним» учет и регистрацию прав на объекты недвижимости, а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также технический учет объектов недвижимости, иные организации и учреждения о представлении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имеющихся в их распоряжении сведений о выделении (предоставлении) земельных участков под строительство (эксплуатацию) гаражей на территории соответствующего муниципального образования, о выдаче разрешений на строительство и (или) ввод (приемку) гаражей в эксплуатацию, сведений о лицах, которым предоставлялись земельные участки и (или) гаражи, а также сведений о лицах, использующих гаражи и земельные участки под ними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3C" w:rsidRDefault="009D3F3C" w:rsidP="009D3F3C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Н.М.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сектора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0931" w:rsidRPr="008805F6" w:rsidTr="00C73ED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незарегистрированных гаражей, расположенных на территории городского поселения </w:t>
            </w:r>
            <w:r w:rsidR="0040627F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, с указанием сведений о местонахождении (адрес гаража, а при его отсутствии – описание местоположения гаража)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7F" w:rsidRDefault="0040627F" w:rsidP="0040627F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Н.М.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сектора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0931" w:rsidRPr="008805F6" w:rsidTr="00C73ED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порядке оформления права собственности на гаражи, об условиях и порядке предоставления в собственность бесплатно земельных участков, на которых расположены гаражи, посредством 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сообщений в бюллетене «Вестник» и на официальном сайте органов местного самоуправления Администрации городского поселения </w:t>
            </w:r>
            <w:r w:rsidR="00403FC6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информационных стендах в границах городского поселения </w:t>
            </w:r>
            <w:r w:rsidR="00403FC6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, на территориях которых расположены незарегистрированные гаражи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C6" w:rsidRDefault="00403FC6" w:rsidP="00403FC6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Воробьева Н.М.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сектора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03FC6" w:rsidRDefault="00403FC6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31" w:rsidRPr="008805F6" w:rsidRDefault="00403FC6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Савина О.В.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«Центр услуг г.п. Зеленоборск»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сообщений на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сайте, в 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бюллетене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«Вестник» до </w:t>
            </w:r>
            <w:r w:rsidR="007702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8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на информационных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стендах - в течение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года, но не реже, чем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квартал; </w:t>
            </w:r>
          </w:p>
        </w:tc>
      </w:tr>
      <w:tr w:rsidR="000B0931" w:rsidRPr="008805F6" w:rsidTr="00C73ED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незарегистрированных гаражей с их описанием и указанием сведений об адресах (местоположении), размещение в бюллетене «Вестник» и разместить на официальном сайте органов местного самоуправления Администрации городского поселения </w:t>
            </w:r>
            <w:r w:rsidR="009F0688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8" w:rsidRDefault="009F0688" w:rsidP="009F0688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Н.М.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сектора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0931" w:rsidRPr="008805F6" w:rsidRDefault="009F0688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Бухгалтер-программист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До 1 сентября календарного года</w:t>
            </w:r>
          </w:p>
        </w:tc>
      </w:tr>
      <w:tr w:rsidR="000B0931" w:rsidRPr="008805F6" w:rsidTr="00C73EDA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лицу, использующему гараж, права на который не зарегистрированы в ЕГРН, уведомления с предложением обратиться в Администрацию городского поселения </w:t>
            </w:r>
            <w:r w:rsidR="00FE518A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содействия в приобретении прав на гараж и земельный участок, на котором он расположен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88" w:rsidRDefault="009F0688" w:rsidP="009F0688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Н.М.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по земельным отношениям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сектора</w:t>
            </w: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В течение 15 календарных дней со дня актуализации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Перечня гаражей,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8805F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  <w:p w:rsidR="000B0931" w:rsidRPr="008805F6" w:rsidRDefault="000B0931" w:rsidP="002A0879">
            <w:pPr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6">
              <w:rPr>
                <w:rFonts w:ascii="Times New Roman" w:hAnsi="Times New Roman" w:cs="Times New Roman"/>
                <w:sz w:val="24"/>
                <w:szCs w:val="24"/>
              </w:rPr>
              <w:t>в ЕГРН</w:t>
            </w:r>
          </w:p>
        </w:tc>
      </w:tr>
    </w:tbl>
    <w:p w:rsidR="000B0931" w:rsidRPr="008805F6" w:rsidRDefault="000B0931" w:rsidP="000B0931">
      <w:pPr>
        <w:snapToGrid w:val="0"/>
        <w:ind w:firstLine="360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0B0931" w:rsidRPr="008805F6" w:rsidRDefault="000B0931">
      <w:pPr>
        <w:rPr>
          <w:rFonts w:ascii="Times New Roman" w:hAnsi="Times New Roman" w:cs="Times New Roman"/>
          <w:sz w:val="24"/>
          <w:szCs w:val="24"/>
        </w:rPr>
      </w:pPr>
    </w:p>
    <w:sectPr w:rsidR="000B0931" w:rsidRPr="008805F6" w:rsidSect="00FB0B65">
      <w:pgSz w:w="11906" w:h="16838" w:code="9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Yu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554"/>
    <w:multiLevelType w:val="hybridMultilevel"/>
    <w:tmpl w:val="F00C8F5E"/>
    <w:lvl w:ilvl="0" w:tplc="90407D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690"/>
    <w:rsid w:val="00051988"/>
    <w:rsid w:val="00093259"/>
    <w:rsid w:val="000B0931"/>
    <w:rsid w:val="000C525C"/>
    <w:rsid w:val="000D69AD"/>
    <w:rsid w:val="00132A5E"/>
    <w:rsid w:val="0016167A"/>
    <w:rsid w:val="001A4C0D"/>
    <w:rsid w:val="0021020E"/>
    <w:rsid w:val="00280CF2"/>
    <w:rsid w:val="002A4AFF"/>
    <w:rsid w:val="002E3ABF"/>
    <w:rsid w:val="00336579"/>
    <w:rsid w:val="0039610E"/>
    <w:rsid w:val="003F2602"/>
    <w:rsid w:val="00403FC6"/>
    <w:rsid w:val="0040627F"/>
    <w:rsid w:val="004252E5"/>
    <w:rsid w:val="00452D54"/>
    <w:rsid w:val="004820F0"/>
    <w:rsid w:val="004D27F8"/>
    <w:rsid w:val="004F1D80"/>
    <w:rsid w:val="00513888"/>
    <w:rsid w:val="00516392"/>
    <w:rsid w:val="00583087"/>
    <w:rsid w:val="005B0CBB"/>
    <w:rsid w:val="005E0AC2"/>
    <w:rsid w:val="00617C7A"/>
    <w:rsid w:val="006543A8"/>
    <w:rsid w:val="00684303"/>
    <w:rsid w:val="006D0CF9"/>
    <w:rsid w:val="00710977"/>
    <w:rsid w:val="007354B5"/>
    <w:rsid w:val="00770289"/>
    <w:rsid w:val="007D4722"/>
    <w:rsid w:val="00800648"/>
    <w:rsid w:val="0082156C"/>
    <w:rsid w:val="00874E53"/>
    <w:rsid w:val="00876C83"/>
    <w:rsid w:val="008805F6"/>
    <w:rsid w:val="008B3820"/>
    <w:rsid w:val="00900467"/>
    <w:rsid w:val="0096136E"/>
    <w:rsid w:val="00965E5B"/>
    <w:rsid w:val="00992BE5"/>
    <w:rsid w:val="009968F8"/>
    <w:rsid w:val="009D3369"/>
    <w:rsid w:val="009D3F3C"/>
    <w:rsid w:val="009E3F77"/>
    <w:rsid w:val="009E4E16"/>
    <w:rsid w:val="009F0688"/>
    <w:rsid w:val="00A35726"/>
    <w:rsid w:val="00A82965"/>
    <w:rsid w:val="00B64E71"/>
    <w:rsid w:val="00BD2943"/>
    <w:rsid w:val="00BD7690"/>
    <w:rsid w:val="00BF7564"/>
    <w:rsid w:val="00C429E1"/>
    <w:rsid w:val="00C464EC"/>
    <w:rsid w:val="00C73EDA"/>
    <w:rsid w:val="00CB2D82"/>
    <w:rsid w:val="00D84C3A"/>
    <w:rsid w:val="00D97DCB"/>
    <w:rsid w:val="00DD2A21"/>
    <w:rsid w:val="00E41FED"/>
    <w:rsid w:val="00E45DF2"/>
    <w:rsid w:val="00E95AE1"/>
    <w:rsid w:val="00F3183C"/>
    <w:rsid w:val="00F90F83"/>
    <w:rsid w:val="00FB0B65"/>
    <w:rsid w:val="00FC6100"/>
    <w:rsid w:val="00FE518A"/>
    <w:rsid w:val="00F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52</cp:revision>
  <cp:lastPrinted>2023-03-13T06:30:00Z</cp:lastPrinted>
  <dcterms:created xsi:type="dcterms:W3CDTF">2022-06-24T11:08:00Z</dcterms:created>
  <dcterms:modified xsi:type="dcterms:W3CDTF">2023-08-14T04:44:00Z</dcterms:modified>
</cp:coreProperties>
</file>