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6"/>
      </w:tblGrid>
      <w:tr w:rsidR="009C7CE8" w:rsidRPr="00257F96" w:rsidTr="00687EE1">
        <w:trPr>
          <w:trHeight w:val="14746"/>
        </w:trPr>
        <w:tc>
          <w:tcPr>
            <w:tcW w:w="10916" w:type="dxa"/>
            <w:tcBorders>
              <w:top w:val="thinThickThinMediumGap" w:sz="24" w:space="0" w:color="3366FF"/>
              <w:left w:val="thinThickThinMediumGap" w:sz="24" w:space="0" w:color="3366FF"/>
              <w:bottom w:val="thinThickThinMediumGap" w:sz="24" w:space="0" w:color="3366FF"/>
              <w:right w:val="thinThickThinMediumGap" w:sz="24" w:space="0" w:color="3366FF"/>
            </w:tcBorders>
          </w:tcPr>
          <w:p w:rsidR="009C7CE8" w:rsidRPr="00257F96" w:rsidRDefault="009C7CE8" w:rsidP="00257F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14"/>
                <w:szCs w:val="14"/>
              </w:rPr>
            </w:pPr>
          </w:p>
          <w:p w:rsidR="009C7CE8" w:rsidRPr="00687EE1" w:rsidRDefault="00687EE1" w:rsidP="00687EE1">
            <w:pPr>
              <w:widowControl w:val="0"/>
              <w:autoSpaceDE w:val="0"/>
              <w:autoSpaceDN w:val="0"/>
              <w:adjustRightInd w:val="0"/>
              <w:ind w:left="459" w:right="318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proofErr w:type="gramStart"/>
            <w:r w:rsidRPr="00687EE1">
              <w:rPr>
                <w:b/>
                <w:bCs/>
                <w:color w:val="0000FF"/>
                <w:sz w:val="36"/>
                <w:szCs w:val="36"/>
              </w:rPr>
              <w:t>Пожарная часть (</w:t>
            </w:r>
            <w:proofErr w:type="spellStart"/>
            <w:r w:rsidRPr="00687EE1">
              <w:rPr>
                <w:b/>
                <w:bCs/>
                <w:color w:val="0000FF"/>
                <w:sz w:val="36"/>
                <w:szCs w:val="36"/>
              </w:rPr>
              <w:t>пгт</w:t>
            </w:r>
            <w:proofErr w:type="spellEnd"/>
            <w:r w:rsidRPr="00687EE1">
              <w:rPr>
                <w:b/>
                <w:bCs/>
                <w:color w:val="0000FF"/>
                <w:sz w:val="36"/>
                <w:szCs w:val="36"/>
              </w:rPr>
              <w:t>.</w:t>
            </w:r>
            <w:proofErr w:type="gramEnd"/>
            <w:r w:rsidRPr="00687EE1">
              <w:rPr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687EE1">
              <w:rPr>
                <w:b/>
                <w:bCs/>
                <w:color w:val="0000FF"/>
                <w:sz w:val="36"/>
                <w:szCs w:val="36"/>
              </w:rPr>
              <w:t>Зеленоборск</w:t>
            </w:r>
            <w:proofErr w:type="spellEnd"/>
            <w:r w:rsidRPr="00687EE1">
              <w:rPr>
                <w:b/>
                <w:bCs/>
                <w:color w:val="0000FF"/>
                <w:sz w:val="36"/>
                <w:szCs w:val="36"/>
              </w:rPr>
              <w:t xml:space="preserve">) ФКУ </w:t>
            </w:r>
            <w:r>
              <w:rPr>
                <w:b/>
                <w:bCs/>
                <w:color w:val="0000FF"/>
                <w:sz w:val="36"/>
                <w:szCs w:val="36"/>
              </w:rPr>
              <w:t>«</w:t>
            </w:r>
            <w:proofErr w:type="spellStart"/>
            <w:r>
              <w:rPr>
                <w:b/>
                <w:bCs/>
                <w:color w:val="0000FF"/>
                <w:sz w:val="36"/>
                <w:szCs w:val="36"/>
              </w:rPr>
              <w:t>Центроспас-Югория</w:t>
            </w:r>
            <w:proofErr w:type="spellEnd"/>
            <w:r>
              <w:rPr>
                <w:b/>
                <w:bCs/>
                <w:color w:val="0000FF"/>
                <w:sz w:val="36"/>
                <w:szCs w:val="36"/>
              </w:rPr>
              <w:t>» по Советскому району напоминает:</w:t>
            </w:r>
            <w:proofErr w:type="gramEnd"/>
          </w:p>
          <w:p w:rsidR="009C7CE8" w:rsidRPr="00687EE1" w:rsidRDefault="009C7CE8" w:rsidP="00687EE1">
            <w:pPr>
              <w:widowControl w:val="0"/>
              <w:autoSpaceDE w:val="0"/>
              <w:autoSpaceDN w:val="0"/>
              <w:adjustRightInd w:val="0"/>
              <w:ind w:left="459" w:right="318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  <w:p w:rsidR="009C7CE8" w:rsidRPr="00257F96" w:rsidRDefault="00687EE1" w:rsidP="00687EE1">
            <w:pPr>
              <w:pStyle w:val="a4"/>
              <w:spacing w:before="0" w:beforeAutospacing="0" w:after="0" w:afterAutospacing="0"/>
              <w:ind w:left="459" w:right="31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Правила п</w:t>
            </w:r>
            <w:r w:rsidR="009C7CE8">
              <w:rPr>
                <w:b/>
                <w:color w:val="FF0000"/>
                <w:sz w:val="32"/>
                <w:szCs w:val="32"/>
              </w:rPr>
              <w:t xml:space="preserve">ожарной безопасности </w:t>
            </w:r>
            <w:r>
              <w:rPr>
                <w:b/>
                <w:color w:val="FF0000"/>
                <w:sz w:val="32"/>
                <w:szCs w:val="32"/>
              </w:rPr>
              <w:t xml:space="preserve">при </w:t>
            </w:r>
            <w:r w:rsidR="009C7CE8">
              <w:rPr>
                <w:b/>
                <w:color w:val="FF0000"/>
                <w:sz w:val="32"/>
                <w:szCs w:val="32"/>
              </w:rPr>
              <w:t>эксплуатации печи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Содержите печь в</w:t>
            </w:r>
            <w:r w:rsidR="00687EE1">
              <w:rPr>
                <w:color w:val="000000"/>
                <w:sz w:val="28"/>
                <w:szCs w:val="28"/>
              </w:rPr>
              <w:t xml:space="preserve"> исправном состоянии: </w:t>
            </w:r>
            <w:r w:rsidRPr="00257F96">
              <w:rPr>
                <w:color w:val="000000"/>
                <w:sz w:val="28"/>
                <w:szCs w:val="28"/>
              </w:rPr>
              <w:t>дымоходы необходимо прочистить, отремонтировать и побелить, заделать трещины.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Печь и дымовая труба в местах соединения с деревянными чердачными или междуэтажными перекрытиями должны иметь утолщение кирпичной кладки - разделку.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 xml:space="preserve">Перед топкой должен быть </w:t>
            </w:r>
            <w:proofErr w:type="spellStart"/>
            <w:r w:rsidRPr="00257F96">
              <w:rPr>
                <w:color w:val="000000"/>
                <w:sz w:val="28"/>
                <w:szCs w:val="28"/>
              </w:rPr>
              <w:t>предтопочный</w:t>
            </w:r>
            <w:proofErr w:type="spellEnd"/>
            <w:r w:rsidRPr="00257F96">
              <w:rPr>
                <w:color w:val="000000"/>
                <w:sz w:val="28"/>
                <w:szCs w:val="28"/>
              </w:rPr>
              <w:t xml:space="preserve"> лист из стали размер</w:t>
            </w:r>
            <w:r w:rsidR="00687EE1">
              <w:rPr>
                <w:color w:val="000000"/>
                <w:sz w:val="28"/>
                <w:szCs w:val="28"/>
              </w:rPr>
              <w:t>ом 50х70 см</w:t>
            </w:r>
            <w:r w:rsidRPr="00257F96">
              <w:rPr>
                <w:color w:val="000000"/>
                <w:sz w:val="28"/>
                <w:szCs w:val="28"/>
              </w:rPr>
              <w:t>.</w:t>
            </w:r>
          </w:p>
          <w:p w:rsidR="00687EE1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7F96">
              <w:rPr>
                <w:color w:val="000000"/>
                <w:sz w:val="28"/>
                <w:szCs w:val="28"/>
                <w:shd w:val="clear" w:color="auto" w:fill="FFFFFF"/>
              </w:rPr>
              <w:t xml:space="preserve">Печь должна иметь самостоятельный фундамент и не примыкать всей плоскостью одной из стенок к деревянным конструкциям. 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Дымовые трубы и стены, в которых проходят дымовые каналы, должны быть побелены. Это позволяет своевременно обнаружить трещины и прогары.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Дымовые трубы над крышами домовладений должны иметь искроуловители (металлические сетки).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7F96">
              <w:rPr>
                <w:color w:val="000000"/>
                <w:sz w:val="28"/>
                <w:szCs w:val="28"/>
                <w:shd w:val="clear" w:color="auto" w:fill="FFFFFF"/>
              </w:rPr>
              <w:t>Топка печи должна быть прекращена за 3 часа до отхода ко сну.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Зола и шлак должны быть пролиты водой и удалены в</w:t>
            </w:r>
            <w:r w:rsidR="00687EE1">
              <w:rPr>
                <w:color w:val="000000"/>
                <w:sz w:val="28"/>
                <w:szCs w:val="28"/>
              </w:rPr>
              <w:t xml:space="preserve"> </w:t>
            </w:r>
            <w:r w:rsidRPr="00257F96">
              <w:rPr>
                <w:color w:val="000000"/>
                <w:sz w:val="28"/>
                <w:szCs w:val="28"/>
              </w:rPr>
              <w:t>специально отведенное для них безопасное место.</w:t>
            </w:r>
          </w:p>
          <w:p w:rsidR="009C7CE8" w:rsidRDefault="009C7CE8" w:rsidP="00687EE1">
            <w:pPr>
              <w:pStyle w:val="a4"/>
              <w:shd w:val="clear" w:color="auto" w:fill="FFFFFF"/>
              <w:spacing w:before="0" w:beforeAutospacing="0" w:after="0" w:afterAutospacing="0"/>
              <w:ind w:left="459" w:right="318" w:firstLine="709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 xml:space="preserve">С наступлением морозов опасно обмерзание дымоходов, которое может привести к нарушению вентиляции жилых помещений. 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rPr>
                <w:rFonts w:ascii="Arial" w:hAnsi="Arial" w:cs="Arial"/>
                <w:color w:val="4E4E4E"/>
                <w:sz w:val="18"/>
                <w:szCs w:val="18"/>
                <w:shd w:val="clear" w:color="auto" w:fill="FFFFFF"/>
              </w:rPr>
            </w:pP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center"/>
              <w:rPr>
                <w:b/>
                <w:color w:val="FF0000"/>
                <w:sz w:val="32"/>
                <w:szCs w:val="32"/>
              </w:rPr>
            </w:pPr>
            <w:r w:rsidRPr="00257F96">
              <w:rPr>
                <w:b/>
                <w:color w:val="FF0000"/>
                <w:sz w:val="32"/>
                <w:szCs w:val="32"/>
              </w:rPr>
              <w:t>Запрещается: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257F96">
              <w:rPr>
                <w:color w:val="000000"/>
                <w:sz w:val="28"/>
                <w:szCs w:val="28"/>
              </w:rPr>
              <w:t>оставлять без присмотра топящиеся печи, а также поручать</w:t>
            </w:r>
            <w:r w:rsidR="00687EE1">
              <w:rPr>
                <w:color w:val="000000"/>
                <w:sz w:val="28"/>
                <w:szCs w:val="28"/>
              </w:rPr>
              <w:t xml:space="preserve"> </w:t>
            </w:r>
            <w:r w:rsidRPr="00257F96">
              <w:rPr>
                <w:color w:val="000000"/>
                <w:sz w:val="28"/>
                <w:szCs w:val="28"/>
              </w:rPr>
              <w:t>надзор за ними малолетним детям;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- растапливать печи легковоспламеняющимися жидкостями (бензином, керосином и т.п.), так как при вспышке горючего может произойти взрыв или выброс пламени;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- топить печи с открытыми дверцами;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 xml:space="preserve">- располагать топливо и другие горючие материалы на </w:t>
            </w:r>
            <w:proofErr w:type="spellStart"/>
            <w:r w:rsidRPr="00257F96">
              <w:rPr>
                <w:color w:val="000000"/>
                <w:sz w:val="28"/>
                <w:szCs w:val="28"/>
              </w:rPr>
              <w:t>предтопочном</w:t>
            </w:r>
            <w:proofErr w:type="spellEnd"/>
            <w:r w:rsidRPr="00257F96">
              <w:rPr>
                <w:color w:val="000000"/>
                <w:sz w:val="28"/>
                <w:szCs w:val="28"/>
              </w:rPr>
              <w:t xml:space="preserve"> листе; </w:t>
            </w:r>
          </w:p>
          <w:p w:rsidR="009C7CE8" w:rsidRPr="00257F96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- использовать вентиляционные и газовые каналы в качестве дымоходов;</w:t>
            </w:r>
          </w:p>
          <w:p w:rsidR="009C7CE8" w:rsidRDefault="009C7CE8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  <w:r w:rsidRPr="00257F96">
              <w:rPr>
                <w:color w:val="000000"/>
                <w:sz w:val="28"/>
                <w:szCs w:val="28"/>
              </w:rPr>
              <w:t>- перекаливать печи.</w:t>
            </w:r>
          </w:p>
          <w:p w:rsidR="00687EE1" w:rsidRDefault="00687EE1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</w:p>
          <w:p w:rsidR="00687EE1" w:rsidRDefault="00687EE1" w:rsidP="00687EE1">
            <w:pPr>
              <w:pStyle w:val="a4"/>
              <w:spacing w:before="0" w:beforeAutospacing="0" w:after="0" w:afterAutospacing="0"/>
              <w:ind w:left="459" w:right="318"/>
              <w:jc w:val="both"/>
              <w:rPr>
                <w:color w:val="000000"/>
                <w:sz w:val="28"/>
                <w:szCs w:val="28"/>
              </w:rPr>
            </w:pPr>
          </w:p>
          <w:p w:rsidR="00687EE1" w:rsidRPr="00257F96" w:rsidRDefault="00687EE1" w:rsidP="00257F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C7CE8" w:rsidRPr="00257F96" w:rsidRDefault="00687EE1" w:rsidP="00687EE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87038" cy="1873250"/>
                  <wp:effectExtent l="19050" t="0" r="8512" b="0"/>
                  <wp:docPr id="1" name="Рисунок 1" descr="06393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6393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38" cy="187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E8" w:rsidRPr="00257F96" w:rsidRDefault="009C7CE8" w:rsidP="00257F9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  <w:p w:rsidR="009C7CE8" w:rsidRDefault="009C7CE8" w:rsidP="00687EE1">
            <w:pPr>
              <w:pStyle w:val="a4"/>
              <w:spacing w:before="0" w:beforeAutospacing="0" w:after="0" w:afterAutospacing="0"/>
              <w:rPr>
                <w:b/>
                <w:color w:val="FF0000"/>
                <w:sz w:val="32"/>
                <w:szCs w:val="32"/>
              </w:rPr>
            </w:pPr>
          </w:p>
          <w:p w:rsidR="009C7CE8" w:rsidRPr="00257F96" w:rsidRDefault="009C7CE8" w:rsidP="00687EE1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</w:tbl>
    <w:p w:rsidR="009C7CE8" w:rsidRPr="00DC402B" w:rsidRDefault="009C7CE8" w:rsidP="002F6488"/>
    <w:sectPr w:rsidR="009C7CE8" w:rsidRPr="00DC402B" w:rsidSect="00687EE1">
      <w:pgSz w:w="11906" w:h="16838"/>
      <w:pgMar w:top="295" w:right="567" w:bottom="284" w:left="1418" w:header="720" w:footer="720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CC"/>
    <w:rsid w:val="000118A5"/>
    <w:rsid w:val="0002203C"/>
    <w:rsid w:val="000333CC"/>
    <w:rsid w:val="000627D4"/>
    <w:rsid w:val="00095805"/>
    <w:rsid w:val="000C183B"/>
    <w:rsid w:val="000C6C54"/>
    <w:rsid w:val="000E006C"/>
    <w:rsid w:val="00113896"/>
    <w:rsid w:val="001139CC"/>
    <w:rsid w:val="00136A15"/>
    <w:rsid w:val="001650D1"/>
    <w:rsid w:val="00201937"/>
    <w:rsid w:val="002138B2"/>
    <w:rsid w:val="0022599B"/>
    <w:rsid w:val="00257F96"/>
    <w:rsid w:val="002855EC"/>
    <w:rsid w:val="002B756E"/>
    <w:rsid w:val="002C7AFA"/>
    <w:rsid w:val="002F3310"/>
    <w:rsid w:val="002F6488"/>
    <w:rsid w:val="003301BE"/>
    <w:rsid w:val="0038620A"/>
    <w:rsid w:val="003F4AD6"/>
    <w:rsid w:val="00406BDF"/>
    <w:rsid w:val="00407A12"/>
    <w:rsid w:val="004B76BE"/>
    <w:rsid w:val="00511C21"/>
    <w:rsid w:val="00522963"/>
    <w:rsid w:val="00547EBD"/>
    <w:rsid w:val="005726E4"/>
    <w:rsid w:val="005905F8"/>
    <w:rsid w:val="005A6DF6"/>
    <w:rsid w:val="005D66C8"/>
    <w:rsid w:val="00687EE1"/>
    <w:rsid w:val="007220C7"/>
    <w:rsid w:val="00780426"/>
    <w:rsid w:val="007A6D70"/>
    <w:rsid w:val="007C62DF"/>
    <w:rsid w:val="007D605D"/>
    <w:rsid w:val="00826A34"/>
    <w:rsid w:val="00862120"/>
    <w:rsid w:val="00875F5B"/>
    <w:rsid w:val="008F0C46"/>
    <w:rsid w:val="00912BF1"/>
    <w:rsid w:val="009C7CE8"/>
    <w:rsid w:val="009F5CBC"/>
    <w:rsid w:val="00A2343E"/>
    <w:rsid w:val="00A35495"/>
    <w:rsid w:val="00A65928"/>
    <w:rsid w:val="00A97560"/>
    <w:rsid w:val="00AD0B38"/>
    <w:rsid w:val="00AE6716"/>
    <w:rsid w:val="00AF08B2"/>
    <w:rsid w:val="00B01946"/>
    <w:rsid w:val="00B86894"/>
    <w:rsid w:val="00B86EEA"/>
    <w:rsid w:val="00BF6150"/>
    <w:rsid w:val="00C21994"/>
    <w:rsid w:val="00CC75DB"/>
    <w:rsid w:val="00D262EC"/>
    <w:rsid w:val="00D90B6D"/>
    <w:rsid w:val="00D92481"/>
    <w:rsid w:val="00DC402B"/>
    <w:rsid w:val="00E40A45"/>
    <w:rsid w:val="00E75988"/>
    <w:rsid w:val="00E8470B"/>
    <w:rsid w:val="00EA295E"/>
    <w:rsid w:val="00EA6776"/>
    <w:rsid w:val="00EE3206"/>
    <w:rsid w:val="00EF3E2D"/>
    <w:rsid w:val="00F31233"/>
    <w:rsid w:val="00F9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9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5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407A1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407A12"/>
    <w:rPr>
      <w:rFonts w:cs="Times New Roman"/>
      <w:b/>
    </w:rPr>
  </w:style>
  <w:style w:type="character" w:customStyle="1" w:styleId="apple-converted-space">
    <w:name w:val="apple-converted-space"/>
    <w:uiPriority w:val="99"/>
    <w:rsid w:val="002F3310"/>
  </w:style>
  <w:style w:type="paragraph" w:styleId="a6">
    <w:name w:val="Balloon Text"/>
    <w:basedOn w:val="a"/>
    <w:link w:val="a7"/>
    <w:uiPriority w:val="99"/>
    <w:semiHidden/>
    <w:unhideWhenUsed/>
    <w:rsid w:val="00687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безопасности на льду</dc:title>
  <dc:subject/>
  <dc:creator>Граф</dc:creator>
  <cp:keywords/>
  <dc:description/>
  <cp:lastModifiedBy>Ангелина</cp:lastModifiedBy>
  <cp:revision>9</cp:revision>
  <cp:lastPrinted>2014-10-27T12:57:00Z</cp:lastPrinted>
  <dcterms:created xsi:type="dcterms:W3CDTF">2019-11-11T18:10:00Z</dcterms:created>
  <dcterms:modified xsi:type="dcterms:W3CDTF">2024-02-14T05:06:00Z</dcterms:modified>
</cp:coreProperties>
</file>