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74" w:rsidRDefault="006F7B74" w:rsidP="006F7B7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bCs/>
          <w:sz w:val="32"/>
          <w:szCs w:val="20"/>
        </w:rPr>
        <w:t>АДМИНИСТРАЦИЯ</w:t>
      </w:r>
    </w:p>
    <w:p w:rsidR="006F7B74" w:rsidRDefault="006F7B74" w:rsidP="006F7B7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ГОРОДСКОГО   ПОСЕЛЕНИЯ   ЗЕЛЕНОБОРСК</w:t>
      </w:r>
    </w:p>
    <w:p w:rsidR="006F7B74" w:rsidRDefault="006F7B74" w:rsidP="006F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</w:t>
      </w:r>
    </w:p>
    <w:p w:rsidR="006F7B74" w:rsidRDefault="006F7B74" w:rsidP="006F7B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Ханты – 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7B74" w:rsidRDefault="00100D1B" w:rsidP="006F7B74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100D1B">
        <w:rPr>
          <w:rFonts w:ascii="Calibri" w:hAnsi="Calibri"/>
        </w:rPr>
        <w:pict>
          <v:line id="_x0000_s1026" style="position:absolute;left:0;text-align:left;z-index:251658240" from="3.05pt,6.6pt" to="480.05pt,6.6pt" strokeweight="3pt">
            <v:stroke linestyle="thinThin"/>
            <w10:wrap anchorx="page"/>
          </v:line>
        </w:pict>
      </w:r>
    </w:p>
    <w:p w:rsidR="006F7B74" w:rsidRDefault="006F7B74" w:rsidP="006F7B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ПОСТАНОВЛЕНИЕ</w:t>
      </w:r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22 » января   2021 г.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№  6</w:t>
      </w:r>
    </w:p>
    <w:p w:rsidR="006F7B74" w:rsidRDefault="006F7B74" w:rsidP="006F7B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г.п</w:t>
      </w:r>
      <w:r>
        <w:rPr>
          <w:rFonts w:ascii="Times New Roman" w:hAnsi="Times New Roman"/>
        </w:rPr>
        <w:t>. Зеленоборск</w:t>
      </w:r>
    </w:p>
    <w:p w:rsidR="006F7B74" w:rsidRDefault="006F7B74" w:rsidP="006F7B74">
      <w:pPr>
        <w:spacing w:after="0" w:line="240" w:lineRule="auto"/>
        <w:rPr>
          <w:rFonts w:ascii="Times New Roman" w:hAnsi="Times New Roman"/>
        </w:rPr>
      </w:pPr>
    </w:p>
    <w:p w:rsidR="006F7B74" w:rsidRDefault="006F7B74" w:rsidP="006F7B74">
      <w:pPr>
        <w:spacing w:after="0" w:line="240" w:lineRule="auto"/>
        <w:rPr>
          <w:rFonts w:ascii="Times New Roman" w:hAnsi="Times New Roman"/>
        </w:rPr>
      </w:pPr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поселения Зеленоборск </w:t>
      </w:r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12.11.2018г. № 150 « О  муниципальной программе </w:t>
      </w:r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«</w:t>
      </w:r>
      <w:r>
        <w:rPr>
          <w:rFonts w:ascii="Times New Roman" w:hAnsi="Times New Roman"/>
          <w:sz w:val="24"/>
          <w:szCs w:val="24"/>
        </w:rPr>
        <w:t xml:space="preserve">Профилактика правонарушений на территории </w:t>
      </w:r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Зеленоборск»</w:t>
      </w:r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B74" w:rsidRDefault="006F7B74" w:rsidP="006F7B7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6F7B74" w:rsidRDefault="006F7B74" w:rsidP="006F7B7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zh-CN"/>
        </w:rPr>
        <w:t>В соответствии с Бюджетным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  <w:lang w:eastAsia="zh-CN"/>
        </w:rPr>
        <w:t xml:space="preserve"> от 28.06.2014 №172-ФЗ  "О стратегическом планировании в Российской Федерации,  Уставом городского поселения Зеленоборск, постановлением Администрации городского поселения Зеленоборск от 16.10.2018 № 121 «О модельной  муниципальной программе городского поселения Зеленоборск, порядке формирования, утверждения и реализации муниципальных  программ городского поселения Зеленоборск»:</w:t>
      </w:r>
      <w:proofErr w:type="gramEnd"/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Внести в постановление администрации городского поселения Зеленоборск от 27.01.2020 г. № 7 </w:t>
      </w:r>
      <w:r w:rsidR="00ED0AB7">
        <w:rPr>
          <w:rFonts w:ascii="Times New Roman" w:hAnsi="Times New Roman"/>
          <w:sz w:val="24"/>
          <w:szCs w:val="24"/>
          <w:lang w:eastAsia="zh-CN"/>
        </w:rPr>
        <w:t>«</w:t>
      </w:r>
      <w:r>
        <w:rPr>
          <w:rFonts w:ascii="Times New Roman" w:hAnsi="Times New Roman"/>
          <w:sz w:val="24"/>
          <w:szCs w:val="24"/>
          <w:lang w:eastAsia="zh-CN"/>
        </w:rPr>
        <w:t>О муниципальной программе «</w:t>
      </w:r>
      <w:r>
        <w:rPr>
          <w:rFonts w:ascii="Times New Roman" w:hAnsi="Times New Roman"/>
          <w:sz w:val="24"/>
          <w:szCs w:val="24"/>
        </w:rPr>
        <w:t>Профилактика правонарушений на территории городского поселения Зеленоборск»  следующий изменении:</w:t>
      </w:r>
    </w:p>
    <w:p w:rsidR="006F7B74" w:rsidRDefault="006F7B74" w:rsidP="006F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Приложение к постановлению администрации городского поселения Зеленоборск изложить в новой редакции.</w:t>
      </w:r>
    </w:p>
    <w:p w:rsidR="006F7B74" w:rsidRDefault="006F7B74" w:rsidP="006F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Опубликовать настоящее постановление в бюллетене «Вестник Зеленоборска» и разместить на сайте Администрации городского поселения Зеленоборск .</w:t>
      </w:r>
    </w:p>
    <w:p w:rsidR="006F7B74" w:rsidRDefault="006F7B74" w:rsidP="006F7B7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3. . Настоящее постановление вступает в силу после его подписания и распространения на правоотношения, возникшие  с 01.01.2021 года. </w:t>
      </w:r>
    </w:p>
    <w:p w:rsidR="006F7B74" w:rsidRDefault="006F7B74" w:rsidP="006F7B7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4.  Контроль исполнения настоящего постановления оставляю за собой.</w:t>
      </w:r>
    </w:p>
    <w:p w:rsidR="006F7B74" w:rsidRDefault="006F7B74" w:rsidP="006F7B7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Глава городского поселения Зеленоборск                                                             С.В Леднева</w:t>
      </w:r>
    </w:p>
    <w:p w:rsidR="006F7B74" w:rsidRDefault="006F7B74" w:rsidP="006F7B7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</w:p>
    <w:p w:rsidR="006F7B74" w:rsidRDefault="006F7B74" w:rsidP="006F7B7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</w:p>
    <w:p w:rsidR="006F7B74" w:rsidRDefault="006F7B74" w:rsidP="006F7B74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0"/>
          <w:lang w:eastAsia="zh-CN"/>
        </w:rPr>
      </w:pPr>
    </w:p>
    <w:p w:rsidR="006F7B74" w:rsidRDefault="006F7B74" w:rsidP="006F7B74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0"/>
          <w:lang w:eastAsia="zh-CN"/>
        </w:rPr>
      </w:pPr>
    </w:p>
    <w:p w:rsidR="006F7B74" w:rsidRDefault="006F7B74" w:rsidP="006F7B74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0"/>
          <w:lang w:eastAsia="zh-CN"/>
        </w:rPr>
      </w:pPr>
      <w:r>
        <w:rPr>
          <w:rFonts w:ascii="Times New Roman" w:hAnsi="Times New Roman"/>
          <w:sz w:val="24"/>
          <w:szCs w:val="20"/>
          <w:lang w:eastAsia="zh-CN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0"/>
          <w:lang w:eastAsia="zh-CN"/>
        </w:rPr>
        <w:br/>
        <w:t>к постановлению администрации</w:t>
      </w:r>
    </w:p>
    <w:p w:rsidR="00ED0AB7" w:rsidRDefault="006F7B74" w:rsidP="006F7B74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0"/>
          <w:lang w:eastAsia="zh-CN"/>
        </w:rPr>
      </w:pPr>
      <w:r>
        <w:rPr>
          <w:rFonts w:ascii="Times New Roman" w:hAnsi="Times New Roman"/>
          <w:sz w:val="24"/>
          <w:szCs w:val="20"/>
          <w:lang w:eastAsia="zh-CN"/>
        </w:rPr>
        <w:t xml:space="preserve">городского поселения Зеленоборск  </w:t>
      </w:r>
    </w:p>
    <w:p w:rsidR="006F7B74" w:rsidRDefault="00ED0AB7" w:rsidP="006F7B74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0"/>
          <w:lang w:eastAsia="zh-CN"/>
        </w:rPr>
      </w:pPr>
      <w:r>
        <w:rPr>
          <w:rFonts w:ascii="Times New Roman" w:hAnsi="Times New Roman"/>
          <w:sz w:val="24"/>
          <w:szCs w:val="20"/>
          <w:lang w:eastAsia="zh-CN"/>
        </w:rPr>
        <w:t>от 22.01.2021 г. № 6</w:t>
      </w:r>
      <w:r w:rsidR="006F7B74">
        <w:rPr>
          <w:rFonts w:ascii="Times New Roman" w:hAnsi="Times New Roman"/>
          <w:sz w:val="24"/>
          <w:szCs w:val="20"/>
          <w:lang w:eastAsia="zh-CN"/>
        </w:rPr>
        <w:t xml:space="preserve">  </w:t>
      </w:r>
    </w:p>
    <w:p w:rsidR="006F7B74" w:rsidRDefault="006F7B74" w:rsidP="006F7B74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0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:rsidR="006F7B74" w:rsidRDefault="006F7B74" w:rsidP="006F7B74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sz w:val="36"/>
          <w:szCs w:val="20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Муниципальная программа</w:t>
      </w:r>
    </w:p>
    <w:p w:rsidR="006F7B74" w:rsidRDefault="006F7B74" w:rsidP="006F7B7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 xml:space="preserve">«Профилактика правонарушений </w:t>
      </w:r>
    </w:p>
    <w:p w:rsidR="006F7B74" w:rsidRDefault="006F7B74" w:rsidP="006F7B7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на территории городского поселения  Зеленоборск</w:t>
      </w:r>
    </w:p>
    <w:p w:rsidR="006F7B74" w:rsidRDefault="006F7B74" w:rsidP="006F7B7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на 2020-2025 годы и период до 2030 года».</w:t>
      </w: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ED0AB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D0AB7" w:rsidRDefault="00ED0AB7" w:rsidP="00ED0AB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lastRenderedPageBreak/>
        <w:t>Паспорт муниципальной программы</w:t>
      </w: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9930" w:type="dxa"/>
        <w:tblInd w:w="250" w:type="dxa"/>
        <w:tblLayout w:type="fixed"/>
        <w:tblLook w:val="00A0"/>
      </w:tblPr>
      <w:tblGrid>
        <w:gridCol w:w="3707"/>
        <w:gridCol w:w="6223"/>
      </w:tblGrid>
      <w:tr w:rsidR="006F7B74" w:rsidTr="006F7B74">
        <w:trPr>
          <w:trHeight w:val="709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муниципальной  программы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Профилактика правонарушений на территории городского поселения Зеленоборск </w:t>
            </w:r>
          </w:p>
        </w:tc>
      </w:tr>
      <w:tr w:rsidR="006F7B74" w:rsidTr="006F7B74">
        <w:trPr>
          <w:trHeight w:val="117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утверждения муниципальной программы (наименование и номер муниципального правового акта)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ED0AB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постановление администрации городского поселения Зеленоборск от 27.01.2020 г. № 7 «О муниципальной 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территории городского поселения Зеленоборск»</w:t>
            </w:r>
          </w:p>
        </w:tc>
      </w:tr>
      <w:tr w:rsidR="006F7B74" w:rsidTr="006F7B74">
        <w:trPr>
          <w:trHeight w:val="68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Разработчик муниципальной программы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 Зеленоборск</w:t>
            </w:r>
          </w:p>
        </w:tc>
      </w:tr>
      <w:tr w:rsidR="006F7B74" w:rsidTr="006F7B74">
        <w:trPr>
          <w:trHeight w:val="558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 Зеленоборск</w:t>
            </w:r>
          </w:p>
        </w:tc>
      </w:tr>
      <w:tr w:rsidR="006F7B74" w:rsidTr="006F7B74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Отдел Министерства внутренних дел России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по Советскому району (далее ОМВД России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по Советскому району) (по согласованию)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 Муниципальное бюджетное учреждение  культурно спортивный комплекс  «Русь» городского поселения  Зеленоборск</w:t>
            </w:r>
          </w:p>
        </w:tc>
      </w:tr>
      <w:tr w:rsidR="006F7B74" w:rsidTr="006F7B74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Совершенствование  системы социальной профилактики правонарушений на территории городского поселения Зеленоборск </w:t>
            </w:r>
          </w:p>
        </w:tc>
      </w:tr>
      <w:tr w:rsidR="006F7B74" w:rsidTr="006F7B74">
        <w:trPr>
          <w:trHeight w:val="2956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 w:rsidP="00ED0A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правонарушений среди  несовершеннолетних и молодежи.  Повышение эффективности системы профилактики антиобщественного поведения несовершеннолетних на территории городского поселения Зеленоборск</w:t>
            </w:r>
          </w:p>
          <w:p w:rsidR="006F7B74" w:rsidRDefault="006F7B74" w:rsidP="00ED0A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Совершенствование информационного обеспечения профилактики правонарушений на территории городского поселения Зеленоборск.</w:t>
            </w:r>
          </w:p>
          <w:p w:rsidR="006F7B74" w:rsidRDefault="006F7B74" w:rsidP="00ED0A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и совершенствование условий для обеспечения общественного порядка и безопасности</w:t>
            </w:r>
            <w:r w:rsidR="00ED0AB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с участием граждан.</w:t>
            </w:r>
          </w:p>
          <w:p w:rsidR="006F7B74" w:rsidRDefault="006F7B74" w:rsidP="00ED0A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Создания условий для реабилитации и адаптации лиц, освободившихся из мест лишения свободы</w:t>
            </w:r>
            <w:r w:rsidR="00ED0AB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лиц без определенного места жительства и занятий, предупреждение пьянства и алкоголизма на территории городского поселения Зеленоборск   </w:t>
            </w:r>
          </w:p>
        </w:tc>
      </w:tr>
      <w:tr w:rsidR="006F7B74" w:rsidTr="006F7B74">
        <w:trPr>
          <w:trHeight w:val="638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 w:rsidP="00ED0AB7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круглых столов</w:t>
            </w:r>
            <w:r w:rsidR="00ED0AB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совещаний специалистов</w:t>
            </w:r>
            <w:r w:rsidR="00ED0AB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занимающихся профилактикой безнадзорности и правонарушений несовершеннолетних;</w:t>
            </w:r>
          </w:p>
          <w:p w:rsidR="006F7B74" w:rsidRDefault="006F7B74" w:rsidP="00ED0AB7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трансляции социальных информационно-пропагандистских роликов по профилактике правонарушений среди несовершеннолетних, о предупреждении насилия в семье;</w:t>
            </w:r>
          </w:p>
          <w:p w:rsidR="006F7B74" w:rsidRDefault="006F7B74" w:rsidP="00ED0AB7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 деятельности учреждений культуры, спорта, правоохранительных органов, социальной защиты населения по созданию благоприятной социально-экономической среды жизнедеятельности граждан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Зеленоборск;</w:t>
            </w:r>
          </w:p>
          <w:p w:rsidR="006F7B74" w:rsidRPr="00ED0AB7" w:rsidRDefault="006F7B74" w:rsidP="00ED0AB7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деятельности народных дружин </w:t>
            </w:r>
          </w:p>
        </w:tc>
      </w:tr>
      <w:tr w:rsidR="006F7B74" w:rsidTr="006F7B74">
        <w:trPr>
          <w:trHeight w:val="638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портфеля проектов, </w:t>
            </w:r>
            <w:r w:rsidR="00ED0AB7">
              <w:rPr>
                <w:rFonts w:ascii="Times New Roman" w:hAnsi="Times New Roman"/>
                <w:sz w:val="24"/>
                <w:szCs w:val="24"/>
              </w:rPr>
              <w:t>направленных,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на реализацию в городском поселении Зеленоборск  национальных проектов (программ) Российской Федерации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B74" w:rsidTr="006F7B74">
        <w:trPr>
          <w:trHeight w:val="217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 w:rsidP="00ED0AB7">
            <w:pPr>
              <w:numPr>
                <w:ilvl w:val="0"/>
                <w:numId w:val="4"/>
              </w:numPr>
              <w:tabs>
                <w:tab w:val="left" w:pos="433"/>
              </w:tabs>
              <w:spacing w:after="0" w:line="240" w:lineRule="auto"/>
              <w:ind w:left="0" w:firstLine="1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уровня преступности (число зарегистрированных преступлений на 100 тыс. человек населения).</w:t>
            </w:r>
          </w:p>
          <w:p w:rsidR="006F7B74" w:rsidRDefault="006F7B74" w:rsidP="00ED0AB7">
            <w:pPr>
              <w:numPr>
                <w:ilvl w:val="0"/>
                <w:numId w:val="4"/>
              </w:numPr>
              <w:tabs>
                <w:tab w:val="left" w:pos="433"/>
              </w:tabs>
              <w:spacing w:after="0" w:line="240" w:lineRule="auto"/>
              <w:ind w:left="0" w:firstLine="1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Снижение доли преступлений совершенных на территории городского поселения Зеленоборск лицами, ранее совершившими преступления от общего количества совершенных преступлений. </w:t>
            </w:r>
          </w:p>
          <w:p w:rsidR="006F7B74" w:rsidRDefault="006F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7B74" w:rsidTr="006F7B74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муниципальной  программы</w:t>
            </w:r>
          </w:p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разрабатываемые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срок от трех лет)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 и период до 2030 года</w:t>
            </w:r>
          </w:p>
        </w:tc>
      </w:tr>
      <w:tr w:rsidR="006F7B74" w:rsidTr="006F7B74">
        <w:trPr>
          <w:trHeight w:val="556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 программы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B77">
              <w:rPr>
                <w:rFonts w:ascii="Times New Roman" w:hAnsi="Times New Roman"/>
                <w:b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9E5B77" w:rsidRPr="009E5B7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310,7</w:t>
            </w:r>
            <w:r w:rsidR="00801AC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  <w:r w:rsidR="009E5B77" w:rsidRPr="009E5B7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B7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Pr="009E5B77">
              <w:rPr>
                <w:rFonts w:ascii="Times New Roman" w:hAnsi="Times New Roman"/>
                <w:b/>
                <w:sz w:val="24"/>
                <w:szCs w:val="24"/>
              </w:rPr>
              <w:t>. рублей</w:t>
            </w:r>
            <w:r w:rsidR="00ED0AB7" w:rsidRPr="009E5B7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E5B77"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</w:t>
            </w:r>
            <w:r w:rsidRPr="009E5B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7B74" w:rsidRPr="00D63DF2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F2">
              <w:rPr>
                <w:rFonts w:ascii="Times New Roman" w:hAnsi="Times New Roman"/>
                <w:sz w:val="24"/>
                <w:szCs w:val="24"/>
              </w:rPr>
              <w:t>на 2019 год - 21,416 тыс.  рублей</w:t>
            </w:r>
          </w:p>
          <w:p w:rsidR="006F7B74" w:rsidRPr="00D63DF2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F2">
              <w:rPr>
                <w:rFonts w:ascii="Times New Roman" w:hAnsi="Times New Roman"/>
                <w:sz w:val="24"/>
                <w:szCs w:val="24"/>
              </w:rPr>
              <w:t>на 2020 год - 66,28</w:t>
            </w:r>
            <w:r w:rsidR="009E5B77" w:rsidRPr="00D63DF2">
              <w:rPr>
                <w:rFonts w:ascii="Times New Roman" w:hAnsi="Times New Roman"/>
                <w:sz w:val="24"/>
                <w:szCs w:val="24"/>
              </w:rPr>
              <w:t>1</w:t>
            </w:r>
            <w:r w:rsidRPr="00D63DF2">
              <w:rPr>
                <w:rFonts w:ascii="Times New Roman" w:hAnsi="Times New Roman"/>
                <w:sz w:val="24"/>
                <w:szCs w:val="24"/>
              </w:rPr>
              <w:t xml:space="preserve"> тыс.  рублей</w:t>
            </w:r>
          </w:p>
          <w:p w:rsidR="006F7B74" w:rsidRPr="00D63DF2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F2">
              <w:rPr>
                <w:rFonts w:ascii="Times New Roman" w:hAnsi="Times New Roman"/>
                <w:sz w:val="24"/>
                <w:szCs w:val="24"/>
              </w:rPr>
              <w:t xml:space="preserve">на 2021 год  - 22,109 тыс. рублей </w:t>
            </w:r>
          </w:p>
          <w:p w:rsidR="006F7B74" w:rsidRPr="00D63DF2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F2">
              <w:rPr>
                <w:rFonts w:ascii="Times New Roman" w:hAnsi="Times New Roman"/>
                <w:sz w:val="24"/>
                <w:szCs w:val="24"/>
              </w:rPr>
              <w:t>на 2022 год - 21,37</w:t>
            </w:r>
            <w:r w:rsidR="00D63DF2" w:rsidRPr="00D63DF2">
              <w:rPr>
                <w:rFonts w:ascii="Times New Roman" w:hAnsi="Times New Roman"/>
                <w:sz w:val="24"/>
                <w:szCs w:val="24"/>
              </w:rPr>
              <w:t>9</w:t>
            </w:r>
            <w:r w:rsidRPr="00D63DF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F7B74" w:rsidRPr="00D63DF2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F2">
              <w:rPr>
                <w:rFonts w:ascii="Times New Roman" w:hAnsi="Times New Roman"/>
                <w:sz w:val="24"/>
                <w:szCs w:val="24"/>
              </w:rPr>
              <w:t>на 2023 год – 22,037 тыс. рублей</w:t>
            </w:r>
          </w:p>
          <w:p w:rsidR="006F7B74" w:rsidRPr="00D63DF2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F2">
              <w:rPr>
                <w:rFonts w:ascii="Times New Roman" w:hAnsi="Times New Roman"/>
                <w:sz w:val="24"/>
                <w:szCs w:val="24"/>
              </w:rPr>
              <w:t>на 2024 год – 23,9 тыс. рублей</w:t>
            </w:r>
          </w:p>
          <w:p w:rsidR="006F7B74" w:rsidRPr="00D63DF2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F2">
              <w:rPr>
                <w:rFonts w:ascii="Times New Roman" w:hAnsi="Times New Roman"/>
                <w:sz w:val="24"/>
                <w:szCs w:val="24"/>
              </w:rPr>
              <w:t>на 2025 год – 21,4 тыс. 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F2">
              <w:rPr>
                <w:rFonts w:ascii="Times New Roman" w:hAnsi="Times New Roman"/>
                <w:sz w:val="24"/>
                <w:szCs w:val="24"/>
              </w:rPr>
              <w:t>на 2026-2030 годы -112,2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бюджета Ханты-Мансийского автономного округа</w:t>
            </w:r>
            <w:r w:rsidR="009E5B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1AC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248,461</w:t>
            </w:r>
            <w:r w:rsidR="009E5B7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B77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рублей</w:t>
            </w:r>
            <w:r w:rsidR="00ED0A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2019 год- 17,116 тыс. рублей 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 год - 53,025 тыс.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2021 год – 17,6</w:t>
            </w:r>
            <w:r w:rsidR="00801AC8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2022 год –17,103 тыс.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2023 год – 17,6</w:t>
            </w:r>
            <w:r w:rsidR="00801A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 год – 19,1 тыс.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2025 год – 17,1 тыс. 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2026-2030 годы -89,7 тыс.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бюджета городского поселения Зеленоборск </w:t>
            </w:r>
          </w:p>
          <w:p w:rsidR="006F7B74" w:rsidRDefault="009E5B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B7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62,2</w:t>
            </w:r>
            <w:r w:rsidR="00801AC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61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6F7B74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="00ED0A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F7B74"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</w:t>
            </w:r>
            <w:r w:rsidR="00ED0AB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2019 год- 4,3 тыс. рублей 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 год - 13,256 тыс.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2021 год – 4,42</w:t>
            </w:r>
            <w:r w:rsidR="00801A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2022 год – 4,27</w:t>
            </w:r>
            <w:r w:rsidR="00801AC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2023 год -  4,407 тыс.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 год – 4,8</w:t>
            </w:r>
            <w:r w:rsidR="0080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2025 год – 4,3</w:t>
            </w:r>
            <w:r w:rsidR="0080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2026-2030 годы – 22,5 тыс. рублей</w:t>
            </w:r>
          </w:p>
        </w:tc>
      </w:tr>
      <w:tr w:rsidR="006F7B74" w:rsidTr="006F7B74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Параметры финансового обеспечения портфеля проектов, проекта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B74" w:rsidRDefault="006F7B74" w:rsidP="006F7B74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6F7B74" w:rsidRPr="00ED0AB7" w:rsidRDefault="006F7B74" w:rsidP="006F7B74">
      <w:pPr>
        <w:spacing w:after="0" w:line="285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0AB7">
        <w:rPr>
          <w:rFonts w:ascii="Times New Roman" w:hAnsi="Times New Roman"/>
          <w:b/>
          <w:color w:val="000000" w:themeColor="text1"/>
          <w:sz w:val="24"/>
          <w:szCs w:val="24"/>
        </w:rPr>
        <w:t>Раздел 1.  «О стимулировании инвестиционной и инновационной деятельности, развитие конкуренции и негосударственного сектора экономики»</w:t>
      </w:r>
    </w:p>
    <w:p w:rsidR="006F7B74" w:rsidRPr="00ED0AB7" w:rsidRDefault="006F7B74" w:rsidP="006F7B74">
      <w:pPr>
        <w:spacing w:after="0" w:line="285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7B74" w:rsidRPr="00ED0AB7" w:rsidRDefault="006F7B74" w:rsidP="006F7B74">
      <w:pPr>
        <w:numPr>
          <w:ilvl w:val="1"/>
          <w:numId w:val="5"/>
        </w:numPr>
        <w:tabs>
          <w:tab w:val="left" w:pos="1134"/>
        </w:tabs>
        <w:spacing w:after="0" w:line="285" w:lineRule="atLeast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0AB7">
        <w:rPr>
          <w:rFonts w:ascii="Times New Roman" w:hAnsi="Times New Roman"/>
          <w:color w:val="000000" w:themeColor="text1"/>
          <w:sz w:val="24"/>
          <w:szCs w:val="24"/>
        </w:rPr>
        <w:t>Формирование благоприятной деловой среды.</w:t>
      </w:r>
    </w:p>
    <w:p w:rsidR="006F7B74" w:rsidRPr="00ED0AB7" w:rsidRDefault="006F7B74" w:rsidP="006F7B74">
      <w:pPr>
        <w:tabs>
          <w:tab w:val="left" w:pos="1134"/>
        </w:tabs>
        <w:spacing w:after="0" w:line="285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0AB7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Мероприятия, реализуемые в рамках муниципальной программы, не направлены на регулирование отношений в сфере предпринимательской деятельности.  </w:t>
      </w:r>
    </w:p>
    <w:p w:rsidR="006F7B74" w:rsidRPr="00ED0AB7" w:rsidRDefault="006F7B74" w:rsidP="006F7B74">
      <w:pPr>
        <w:numPr>
          <w:ilvl w:val="1"/>
          <w:numId w:val="5"/>
        </w:numPr>
        <w:tabs>
          <w:tab w:val="left" w:pos="1134"/>
        </w:tabs>
        <w:spacing w:after="0" w:line="285" w:lineRule="atLeast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0AB7">
        <w:rPr>
          <w:rFonts w:ascii="Times New Roman" w:hAnsi="Times New Roman"/>
          <w:color w:val="000000" w:themeColor="text1"/>
          <w:sz w:val="24"/>
          <w:szCs w:val="24"/>
        </w:rPr>
        <w:t>Инвестиционные проекты.</w:t>
      </w:r>
    </w:p>
    <w:p w:rsidR="006F7B74" w:rsidRDefault="006F7B74" w:rsidP="006F7B74">
      <w:pPr>
        <w:tabs>
          <w:tab w:val="left" w:pos="1134"/>
        </w:tabs>
        <w:spacing w:after="0" w:line="28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Мероприятия, реализуемые в рамках муниципальной программы</w:t>
      </w:r>
      <w:r w:rsidR="00ED0A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предусматривают реализацию инвестиционных проектов. </w:t>
      </w:r>
    </w:p>
    <w:p w:rsidR="006F7B74" w:rsidRDefault="006F7B74" w:rsidP="006F7B74">
      <w:pPr>
        <w:numPr>
          <w:ilvl w:val="1"/>
          <w:numId w:val="5"/>
        </w:numPr>
        <w:tabs>
          <w:tab w:val="left" w:pos="1134"/>
        </w:tabs>
        <w:spacing w:after="0" w:line="285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конкуренции.</w:t>
      </w:r>
    </w:p>
    <w:p w:rsidR="006F7B74" w:rsidRDefault="006F7B74" w:rsidP="006F7B74">
      <w:pPr>
        <w:tabs>
          <w:tab w:val="left" w:pos="1134"/>
        </w:tabs>
        <w:spacing w:after="0" w:line="28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 муниципальной программы не направлены на осуществление мер по развитию конкуренции и содействию </w:t>
      </w:r>
      <w:proofErr w:type="spellStart"/>
      <w:r>
        <w:rPr>
          <w:rFonts w:ascii="Times New Roman" w:hAnsi="Times New Roman"/>
          <w:sz w:val="24"/>
          <w:szCs w:val="24"/>
        </w:rPr>
        <w:t>импортозамещению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городского поселения  Зеленоборск, реализацию стандарта развития конкуренции.  </w:t>
      </w: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Механизм реализации муниципальной программы</w:t>
      </w:r>
    </w:p>
    <w:p w:rsidR="006F7B74" w:rsidRDefault="006F7B74" w:rsidP="006F7B74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7B74" w:rsidRDefault="006F7B74" w:rsidP="006F7B74">
      <w:pPr>
        <w:suppressAutoHyphens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2.1.  Программа реализуется в соответствии с законодательством Российской Федерации, Ханты-Мансийского автономного округа — Югры, Уставом городского поселения Зеленоборск, муниципальными правовыми актами городского поселения Зеленоборск.</w:t>
      </w:r>
    </w:p>
    <w:p w:rsidR="006F7B74" w:rsidRDefault="006F7B74" w:rsidP="006F7B74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2.2. Средства бюджета Ханты</w:t>
      </w:r>
      <w:r w:rsidR="00ED0AB7">
        <w:rPr>
          <w:rFonts w:ascii="Times New Roman" w:hAnsi="Times New Roman"/>
          <w:sz w:val="24"/>
          <w:szCs w:val="24"/>
          <w:lang w:eastAsia="zh-CN"/>
        </w:rPr>
        <w:t xml:space="preserve">-Мансийского автономного округа </w:t>
      </w:r>
      <w:r>
        <w:rPr>
          <w:rFonts w:ascii="Times New Roman" w:hAnsi="Times New Roman"/>
          <w:sz w:val="24"/>
          <w:szCs w:val="24"/>
          <w:lang w:eastAsia="zh-CN"/>
        </w:rPr>
        <w:t>–</w:t>
      </w:r>
      <w:r w:rsidR="00ED0AB7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Югры на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мероприятий Программы предоставляются в виде субвенций местным бюджетам в пределах средств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предусмотренных государственной программой Ханты-Мансийского автономного округа –Югры « О государственной программе Ханты-Мансийского автономного округа –Югры «Профилактика правонарушений и обеспечение отдельных граждан « утвержденной постановлением Правительства Ханты-Мансийского автономного округа-Югры от 05.10.2018 года № 348-п.</w:t>
      </w:r>
    </w:p>
    <w:p w:rsidR="006F7B74" w:rsidRDefault="006F7B74" w:rsidP="006F7B74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2.3. Доля софинансирования Программы за счет средств бюджета Ханты-Мансийского автономного округа – Югры, средств бюджета городского поселения Зеленоборск  определяется отдельно по каждому мероприятию:</w:t>
      </w:r>
    </w:p>
    <w:p w:rsidR="006F7B74" w:rsidRDefault="006F7B74" w:rsidP="006F7B74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2.3.1. доля софинансирования мероприятий по созданию условий для деятельности народных дружин составляет 80% -из бюджета Ханты-Мансийского автономного </w:t>
      </w:r>
      <w:r>
        <w:rPr>
          <w:rFonts w:ascii="Times New Roman" w:hAnsi="Times New Roman"/>
          <w:sz w:val="24"/>
          <w:szCs w:val="24"/>
          <w:lang w:eastAsia="zh-CN"/>
        </w:rPr>
        <w:br/>
        <w:t>округа – Югры, 20% - из бюджета городского поселения Зеленоборск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 xml:space="preserve"> ;</w:t>
      </w:r>
      <w:proofErr w:type="gramEnd"/>
    </w:p>
    <w:p w:rsidR="006F7B74" w:rsidRDefault="006F7B74" w:rsidP="006F7B74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2.4. Конкурсы,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профилактические мероприятия, предусмотренные Программой проводятся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в порядке, утвержденном муниципальным правовым актом администрации Советского района, муниципальными правовыми актами администрации городского поселения Зеленоборск.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2.5. Ответственные исполнители муниципальной программы и должностные лица,  ответственные за формирование, утверждение и реализацию муниципальных программ: 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несут ответственность  (дисциплинарную, гражданско-правовую и административную), в том числе за достижение целевых показателей муниципальной программы, своевременную и качественную реализацию муниципальной программы;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разрабатывают в пределах своих полномочий проекты муниципальных правовых актов Советского района, необходимых для реализации муниципальной программы;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обеспечивают исполнение мероприятий муниципальной программы;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 проводят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1 к настоящему Порядку</w:t>
      </w:r>
      <w:r w:rsidR="00ED0AB7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 xml:space="preserve"> в срок до 10 числа месяца</w:t>
      </w:r>
      <w:r w:rsidR="00ED0AB7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 xml:space="preserve"> следующего за отчетным кварталом;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2.6. Соисполнители Программы: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обеспечивают исполнение мероприятий муниципальной программы</w:t>
      </w:r>
      <w:r w:rsidR="00ED0AB7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 xml:space="preserve"> соисполнителями которых они  являются;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несут ответственность за своевременную и качественную реализацию мероприятий муниципальной программы,  соисполнителями которой они являются;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предоставляют ответственному исполнителю муниципальной программы информацию о реализации муниципальной программы по форме согласно приложению к настоящему Порядку.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предоставляют ответственному исполнителю муниципальной программы информацию для проведения оценки эффективности реализации муниципальной программы, подготовки годового отчета о реализации муниципальной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 программы.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2.7.Ответственные исполнители муниципальной программы: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2.7.1. несут ответственность (дисциплинарную, гражданско-правовую и административную), в том числе за достижение целевых показателей муниципальной программы, своевременную и качественную реализацию муниципальной программы;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2.7.2. разрабатывают в пределах своих полномочий проекты муниципальных правовых актов Советского района, необходимых для реализации муниципальной программы;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2.7.3. обеспечивают исполнение мероприятий муниципальной программы;</w:t>
      </w: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2.7.4. проводят мониторинг выполнения муниципальной программы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 xml:space="preserve"> .</w:t>
      </w:r>
      <w:proofErr w:type="gramEnd"/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tabs>
          <w:tab w:val="left" w:pos="993"/>
          <w:tab w:val="left" w:pos="12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B74" w:rsidRDefault="006F7B74" w:rsidP="006F7B7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F7B74">
          <w:pgSz w:w="11906" w:h="16838"/>
          <w:pgMar w:top="1134" w:right="851" w:bottom="1134" w:left="1134" w:header="709" w:footer="709" w:gutter="0"/>
          <w:cols w:space="720"/>
        </w:sectPr>
      </w:pPr>
    </w:p>
    <w:p w:rsidR="006F7B74" w:rsidRDefault="006F7B74" w:rsidP="006F7B7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1 </w:t>
      </w: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pPr w:leftFromText="180" w:rightFromText="180" w:vertAnchor="text" w:horzAnchor="margin" w:tblpXSpec="center" w:tblpY="437"/>
        <w:tblW w:w="14565" w:type="dxa"/>
        <w:tblLayout w:type="fixed"/>
        <w:tblLook w:val="04A0"/>
      </w:tblPr>
      <w:tblGrid>
        <w:gridCol w:w="533"/>
        <w:gridCol w:w="3543"/>
        <w:gridCol w:w="1418"/>
        <w:gridCol w:w="849"/>
        <w:gridCol w:w="851"/>
        <w:gridCol w:w="845"/>
        <w:gridCol w:w="856"/>
        <w:gridCol w:w="854"/>
        <w:gridCol w:w="706"/>
        <w:gridCol w:w="706"/>
        <w:gridCol w:w="1278"/>
        <w:gridCol w:w="2126"/>
      </w:tblGrid>
      <w:tr w:rsidR="006F7B74" w:rsidTr="006F7B74">
        <w:trPr>
          <w:trHeight w:val="13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6F7B74" w:rsidRDefault="006F7B74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показателей результатов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6F7B74" w:rsidTr="006F7B74">
        <w:trPr>
          <w:trHeight w:val="41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ind w:left="-76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ind w:left="-76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ind w:left="-76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ind w:left="-76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ind w:left="-76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2024г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2025г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B74" w:rsidRDefault="006F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2026-2030 годы</w:t>
            </w:r>
          </w:p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F7B74" w:rsidTr="006F7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F7B74" w:rsidTr="006F7B74">
        <w:trPr>
          <w:trHeight w:val="17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pacing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 преступности (число зарегистрированных преступлений на 100 тыс. человек населения),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725,3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725,3</w:t>
            </w:r>
          </w:p>
        </w:tc>
      </w:tr>
      <w:tr w:rsidR="006F7B74" w:rsidTr="006F7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преступлений совершенных на территории городского поселения Зеленоборск лицами, ранее совершившими преступления от общего количества совершенных преступлений,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27,1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27,2</w:t>
            </w:r>
          </w:p>
        </w:tc>
      </w:tr>
    </w:tbl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B74" w:rsidRDefault="006F7B74" w:rsidP="006F7B74">
      <w:pPr>
        <w:spacing w:after="0" w:line="240" w:lineRule="auto"/>
        <w:rPr>
          <w:rFonts w:ascii="Times New Roman" w:hAnsi="Times New Roman"/>
          <w:sz w:val="24"/>
          <w:szCs w:val="24"/>
        </w:rPr>
        <w:sectPr w:rsidR="006F7B74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6F7B74" w:rsidRDefault="006F7B74" w:rsidP="006F7B7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2 </w:t>
      </w: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zh-CN"/>
        </w:rPr>
      </w:pPr>
      <w:r>
        <w:rPr>
          <w:rFonts w:ascii="Times New Roman" w:hAnsi="Times New Roman"/>
          <w:b/>
          <w:sz w:val="24"/>
          <w:szCs w:val="20"/>
          <w:lang w:eastAsia="zh-CN"/>
        </w:rPr>
        <w:t xml:space="preserve">Перечень  основных мероприятий муниципальной программы </w:t>
      </w: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zh-CN"/>
        </w:rPr>
      </w:pPr>
    </w:p>
    <w:tbl>
      <w:tblPr>
        <w:tblW w:w="15480" w:type="dxa"/>
        <w:tblInd w:w="623" w:type="dxa"/>
        <w:tblLayout w:type="fixed"/>
        <w:tblLook w:val="04A0"/>
      </w:tblPr>
      <w:tblGrid>
        <w:gridCol w:w="618"/>
        <w:gridCol w:w="3399"/>
        <w:gridCol w:w="1840"/>
        <w:gridCol w:w="1984"/>
        <w:gridCol w:w="993"/>
        <w:gridCol w:w="855"/>
        <w:gridCol w:w="846"/>
        <w:gridCol w:w="845"/>
        <w:gridCol w:w="856"/>
        <w:gridCol w:w="850"/>
        <w:gridCol w:w="851"/>
        <w:gridCol w:w="850"/>
        <w:gridCol w:w="693"/>
      </w:tblGrid>
      <w:tr w:rsidR="006F7B74" w:rsidTr="009E5B77">
        <w:trPr>
          <w:trHeight w:val="47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№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Основные мероприятия программы (связь мероприятий с показателями программы)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Ответственный исполнитель /соисполнитель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Финансовые затраты на реализацию (тыс. руб.)</w:t>
            </w:r>
          </w:p>
        </w:tc>
      </w:tr>
      <w:tr w:rsidR="006F7B74" w:rsidTr="009E5B77">
        <w:trPr>
          <w:trHeight w:val="21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6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проект </w:t>
            </w:r>
          </w:p>
        </w:tc>
      </w:tr>
      <w:tr w:rsidR="006F7B74" w:rsidTr="009E5B77">
        <w:trPr>
          <w:trHeight w:val="70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2019г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2020г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2021г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2025г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2026-2030г.</w:t>
            </w:r>
          </w:p>
        </w:tc>
      </w:tr>
      <w:tr w:rsidR="006F7B74" w:rsidTr="009E5B77">
        <w:trPr>
          <w:trHeight w:val="3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13</w:t>
            </w:r>
          </w:p>
        </w:tc>
      </w:tr>
      <w:tr w:rsidR="006F7B74" w:rsidTr="009E5B77">
        <w:trPr>
          <w:trHeight w:val="607"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1. Профилактика правонарушений среди несовершеннолетних и молодежи. Повышение эффективности системы профилактики антиобщественного поведения несовершеннолетних на территории городского поселения Зеленоборск</w:t>
            </w:r>
          </w:p>
        </w:tc>
      </w:tr>
      <w:tr w:rsidR="006F7B74" w:rsidTr="009E5B77">
        <w:trPr>
          <w:trHeight w:val="60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круглых столов, совещаний специалистов, занимающихся профилактикой безнадзорности и правонарушений несовершеннолетних;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городского поселения Зеленоборск/</w:t>
            </w:r>
          </w:p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ОМВД России  по Советскому району (по согласованию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Без финансирования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6F7B74" w:rsidTr="009E5B77">
        <w:trPr>
          <w:trHeight w:val="39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Итого по задаче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Всего: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6F7B74" w:rsidTr="009E5B77">
        <w:trPr>
          <w:trHeight w:val="421"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2. Совершенствование информационного обеспечения профилактики правонарушений на территории городского поселения Зеленоборск.</w:t>
            </w:r>
          </w:p>
        </w:tc>
      </w:tr>
      <w:tr w:rsidR="006F7B74" w:rsidTr="009E5B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2. 1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трансляции социальных информационно-пропагандистских роликов по профилактике правонарушений среди несовершеннолетних, о предупреждении насилия в семье;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городского поселения Зеленоборск/</w:t>
            </w:r>
          </w:p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Муниципальное бюджетное учреждение  культурно спортивный комплекс  «Русь» городского поселения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Зеленоборск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 Без финансирования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6F7B74" w:rsidTr="009E5B77">
        <w:trPr>
          <w:trHeight w:val="21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>2.2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деятельности учреждений культуры, спорта, правоохранительных органов, социальной защиты населения по созданию благоприятной социально-экономической среды жизнедеятельности граждан городского поселения Зеленоборск;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городского поселения Зеленоборск/</w:t>
            </w:r>
          </w:p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бюджетное учреждение  культурно спортивный комплекс  «Русь» городского поселения  Зеленоборск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Без финансирования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6F7B74" w:rsidTr="009E5B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Итого по задаче 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6F7B74" w:rsidTr="009E5B77">
        <w:trPr>
          <w:trHeight w:val="391"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Задача.3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и совершенствование условий для обеспечения общественного порядка и безопасности</w:t>
            </w:r>
            <w:r w:rsidR="00ED0A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том числе с участием граждан.</w:t>
            </w:r>
          </w:p>
        </w:tc>
      </w:tr>
      <w:tr w:rsidR="006F7B74" w:rsidTr="009E5B77">
        <w:trPr>
          <w:trHeight w:val="63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3.1.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деятельности народных дружин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городского поселения Зеленоборск</w:t>
            </w:r>
          </w:p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Бюджет ХМАО-Югры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ED0AB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801AC8"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48,46</w:t>
            </w:r>
            <w:r w:rsidR="009E5B77"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17,116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ED0AB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53,025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 w:rsidP="00801A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17,6</w:t>
            </w:r>
            <w:r w:rsidR="00801AC8"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17,103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 w:rsidP="00801A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17,6</w:t>
            </w:r>
            <w:r w:rsidR="00801AC8"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17,1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89,7</w:t>
            </w:r>
          </w:p>
        </w:tc>
      </w:tr>
      <w:tr w:rsidR="006F7B74" w:rsidTr="009E5B77">
        <w:trPr>
          <w:trHeight w:val="101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Бюджет городского поселения Зеленоборск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9E5B77" w:rsidP="00801A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62,2</w:t>
            </w:r>
            <w:r w:rsidR="00801AC8"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 w:rsidP="009E5B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9E5B7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13,256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 w:rsidP="00801A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4,42</w:t>
            </w:r>
            <w:r w:rsidR="00801AC8"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 w:rsidP="00801A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4,27</w:t>
            </w:r>
            <w:r w:rsidR="00801AC8"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22,5</w:t>
            </w:r>
          </w:p>
        </w:tc>
      </w:tr>
      <w:tr w:rsidR="006F7B74" w:rsidTr="009E5B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Итого по задаче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9E5B7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310,7</w:t>
            </w:r>
            <w:r w:rsidR="00801AC8"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21,416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9E5B7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66,281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9E5B77" w:rsidP="00801A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22,10</w:t>
            </w:r>
            <w:r w:rsidR="00801AC8"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 w:rsidP="00801A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21,37</w:t>
            </w:r>
            <w:r w:rsidR="00801AC8"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22,037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21,4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Pr="00866846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112,2</w:t>
            </w:r>
          </w:p>
        </w:tc>
      </w:tr>
      <w:tr w:rsidR="006F7B74" w:rsidTr="009E5B77"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Задача 4 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Создания условий для реабилитации и адаптации лиц, освободившихся из мест лишения свободы</w:t>
            </w:r>
            <w:r w:rsidR="009E5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лиц без определенного места жительства и занятий, предупреждение пьянства и алкоголизма на территории городского поселения Зеленоборск   </w:t>
            </w:r>
          </w:p>
        </w:tc>
      </w:tr>
      <w:tr w:rsidR="006F7B74" w:rsidTr="009E5B77">
        <w:trPr>
          <w:trHeight w:val="16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4.1.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Содействие общественным организациям, объединениям, религиозным организациям, занимающимся вопросами профилактики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бродяжни-чества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 лиц без определенного места жительства и занятий, профилактикой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правонаруше-ний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среди лиц,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освободив-</w:t>
            </w: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>шихся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из мест лишения свободы и лиц осужденных без изоляции от общества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Администрация городского поселения Зеленоборск</w:t>
            </w:r>
          </w:p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6F7B74" w:rsidTr="009E5B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>4.2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Организация взаимодействия с ОМВД России по Советскому району  по оформлению документов, удостоверяющих личность гражданин, оказавшихся в трудной жизненной ситуации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Администрация городского поселения Зеленоборск, 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ОМВД России по Советскому району 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6F7B74" w:rsidTr="009E5B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Итого по задаче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6F7B74" w:rsidTr="009E5B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Бюджет ХМАО-Югры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6F7B74" w:rsidTr="009E5B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Бюджет городского поселения Зеленоборск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6F7B74" w:rsidTr="009E5B77"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74" w:rsidRDefault="006F7B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</w:tr>
      <w:tr w:rsidR="00866846" w:rsidTr="009E5B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Default="008668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Default="0086684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В т.ч.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6" w:rsidRDefault="008668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Default="00866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Бюджет ХМАО-Югры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248,461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17,116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53,025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17,687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17,103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17,1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89,7</w:t>
            </w:r>
          </w:p>
        </w:tc>
      </w:tr>
      <w:tr w:rsidR="00866846" w:rsidTr="009E5B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Default="008668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Default="008668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6" w:rsidRDefault="008668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Default="00866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Бюджет городского поселения Зеленоборск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62,261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13,256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4,422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4,3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22,5</w:t>
            </w:r>
          </w:p>
        </w:tc>
      </w:tr>
      <w:tr w:rsidR="00866846" w:rsidTr="009E5B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6" w:rsidRDefault="00866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6" w:rsidRDefault="00866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6" w:rsidRDefault="008668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Default="00866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310,722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21,416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66,281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22,109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21,379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22,037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21,4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6" w:rsidRPr="00866846" w:rsidRDefault="00866846" w:rsidP="00E05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6846">
              <w:rPr>
                <w:rFonts w:ascii="Times New Roman" w:hAnsi="Times New Roman"/>
                <w:sz w:val="20"/>
                <w:szCs w:val="20"/>
                <w:lang w:eastAsia="zh-CN"/>
              </w:rPr>
              <w:t>112,2</w:t>
            </w:r>
          </w:p>
        </w:tc>
      </w:tr>
    </w:tbl>
    <w:p w:rsidR="006F7B74" w:rsidRDefault="006F7B74" w:rsidP="006F7B74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  <w:sectPr w:rsidR="006F7B74">
          <w:pgSz w:w="16838" w:h="11906" w:orient="landscape"/>
          <w:pgMar w:top="1258" w:right="1134" w:bottom="624" w:left="357" w:header="720" w:footer="720" w:gutter="0"/>
          <w:cols w:space="720"/>
        </w:sectPr>
      </w:pPr>
    </w:p>
    <w:p w:rsidR="006F7B74" w:rsidRDefault="006F7B74" w:rsidP="006F7B7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Таблица 4 </w:t>
      </w:r>
    </w:p>
    <w:p w:rsidR="006F7B74" w:rsidRDefault="006F7B74" w:rsidP="006F7B7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Характеристика основных мероприятий муниципальной программы,</w:t>
      </w: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их связь с целевыми показателями</w:t>
      </w:r>
    </w:p>
    <w:p w:rsidR="006F7B74" w:rsidRDefault="006F7B74" w:rsidP="006F7B7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3681"/>
        <w:gridCol w:w="4819"/>
        <w:gridCol w:w="3828"/>
        <w:gridCol w:w="2409"/>
      </w:tblGrid>
      <w:tr w:rsidR="006F7B74" w:rsidTr="006F7B74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Основные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целевого показателя</w:t>
            </w:r>
          </w:p>
        </w:tc>
      </w:tr>
      <w:tr w:rsidR="006F7B74" w:rsidTr="006F7B74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(направление расходов)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Реквизиты муниципального правового акта</w:t>
            </w:r>
            <w:r w:rsidR="00ED0AB7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наименование портфеля проектов (проекта)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74" w:rsidRDefault="006F7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F7B74" w:rsidTr="006F7B74">
        <w:trPr>
          <w:trHeight w:val="3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6F7B74" w:rsidTr="006F7B74"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Совершенствование  системы социальной профилактики правонарушений на территории городского поселения Зеленоборск</w:t>
            </w:r>
          </w:p>
        </w:tc>
      </w:tr>
      <w:tr w:rsidR="006F7B74" w:rsidTr="006F7B74"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Задачи:</w:t>
            </w:r>
          </w:p>
        </w:tc>
      </w:tr>
      <w:tr w:rsidR="006F7B74" w:rsidTr="006F7B7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Профилактика правонарушений среди  несовершеннолетних и молодежи.  Повышение эффективности системы профилактики антиобщественного поведения несовершеннолетних на территории городского поселения Зеленоборск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круглых столов, совещаний специалистов, занимающихся профилактикой безнадзорности и правонарушений несовершеннолетних;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закон от 24.06.99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120-ФЗ «Об основах системы профилактики безнадзорности и правонарушений несовершеннолетних», Федеральный закон от 24.07.98 № 124-ФЗ «Об основных гарантиях прав ребенка в Российской Федерации», распоряжение Правительства Российской Федерации от 22.03.2017 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520-р «Об утверждении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Концепции развития системы профилактики безнадзорности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правонарушений несовершеннолетних на период до 2020 года»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Показатель 1. Уровень преступности (число зарегистрированных преступлений на 100 тыс. человек населения)</w:t>
            </w:r>
          </w:p>
        </w:tc>
      </w:tr>
      <w:tr w:rsidR="006F7B74" w:rsidTr="006F7B7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Совершенствование информационного обеспечения профилактики правонарушений на территории городского поселения Зеленоборск.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трансляции социальных информационно-пропагандистских роликов по профилактике правонарушений среди несовершеннолетних, о предупреждении насилия в семье;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о деятельности учреждений культуры, спорта, правоохранительных органов, социальной защиты населения по созданию благоприятной социально-экономической среды жизнедеятельности граждан городского поселения Зеленоборск;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Федеральный закон от 23.06.2016 № 182-ФЗ «Об основах системы профилактики правонарушений в Российской Федерации»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Показатель 1. Уровень преступности (число зарегистрированных преступлений на 100 тыс. человек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населения)</w:t>
            </w:r>
          </w:p>
        </w:tc>
      </w:tr>
      <w:tr w:rsidR="006F7B74" w:rsidTr="006F7B7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и совершенствование условий для обеспечения общественного порядка и безопасности, в том числе с участием граждан.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деятельности народных дружин 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Федеральный закон от 23.06.2016 № 182-ФЗ «Об основах системы профилактики правонарушений в Российской Федерации», Федеральный закон от 02.04.2014 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44-ФЗ «Об участии граждан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охране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общественного</w:t>
            </w:r>
            <w:proofErr w:type="gramEnd"/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порядка», Закон Ханты-Мансийского автономного округа – Югры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19.11.2014 № 95-оз 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 регулировании отдельных вопросов участия граждан в охране общественного порядка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автономном округе – Югре», постановление Правительства Ханты-Мансийского автономного округа – Югры от 05.10.2018 № 348-п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государственной программе Ханты-Мансийского автономного округа – Югры «Профилактика правонарушений и обеспечение отдельных прав граждан»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Показатель 1. Уровень преступности (число зарегистрированных преступлений на 100 тыс. человек населения)</w:t>
            </w:r>
          </w:p>
        </w:tc>
      </w:tr>
      <w:tr w:rsidR="006F7B74" w:rsidTr="006F7B7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Создания условий для реабилитации и адаптации лиц, освободившихся из мест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лишения свободы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лиц без определенного места жительства и занятий, предупреждение пьянства и алкоголизма на территории городского поселения Зеленоборск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>Содействие общественным организациям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объединениям, религиозным организациям, занимающимся вопросами профилактики </w:t>
            </w: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>бродяжничества  лиц без определенного места жительства и занятий, профилактикой правонарушений среди лиц, освободившихся из мест лишения свободы и лиц осужденных без изоляции от общества.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от 23.06.2016 № 182-ФЗ «Об основах системы профилактики правонарушений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Российской Федерации»</w:t>
            </w:r>
          </w:p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74" w:rsidRDefault="006F7B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Показатель 1. Доля преступлений совершенных  на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территории городского поселения Зеленоборск лицами, ранее совершившими преступления от общего количества совершенных преступлений.</w:t>
            </w:r>
          </w:p>
        </w:tc>
      </w:tr>
    </w:tbl>
    <w:p w:rsidR="006F7B74" w:rsidRDefault="006F7B74" w:rsidP="006F7B74">
      <w:pPr>
        <w:spacing w:after="0" w:line="240" w:lineRule="auto"/>
        <w:rPr>
          <w:rFonts w:ascii="Times New Roman" w:hAnsi="Times New Roman"/>
          <w:color w:val="555555"/>
          <w:sz w:val="24"/>
          <w:szCs w:val="24"/>
        </w:rPr>
        <w:sectPr w:rsidR="006F7B74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6A55AB" w:rsidRDefault="006A55AB"/>
    <w:sectPr w:rsidR="006A55AB" w:rsidSect="004A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011"/>
    <w:multiLevelType w:val="hybridMultilevel"/>
    <w:tmpl w:val="501CA390"/>
    <w:lvl w:ilvl="0" w:tplc="928C84B4">
      <w:start w:val="1"/>
      <w:numFmt w:val="decimal"/>
      <w:lvlText w:val="%1."/>
      <w:lvlJc w:val="left"/>
      <w:pPr>
        <w:ind w:left="405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A5A86"/>
    <w:multiLevelType w:val="hybridMultilevel"/>
    <w:tmpl w:val="8FCE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7292C"/>
    <w:multiLevelType w:val="multilevel"/>
    <w:tmpl w:val="6A269CA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6DAE7B2D"/>
    <w:multiLevelType w:val="hybridMultilevel"/>
    <w:tmpl w:val="CC0E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E159CE"/>
    <w:multiLevelType w:val="hybridMultilevel"/>
    <w:tmpl w:val="922E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7B74"/>
    <w:rsid w:val="00100D1B"/>
    <w:rsid w:val="004A2C5E"/>
    <w:rsid w:val="006A55AB"/>
    <w:rsid w:val="006F7B74"/>
    <w:rsid w:val="00801AC8"/>
    <w:rsid w:val="00866846"/>
    <w:rsid w:val="009E5B77"/>
    <w:rsid w:val="00D63DF2"/>
    <w:rsid w:val="00ED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B7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Кристина</cp:lastModifiedBy>
  <cp:revision>3</cp:revision>
  <cp:lastPrinted>2021-01-26T12:24:00Z</cp:lastPrinted>
  <dcterms:created xsi:type="dcterms:W3CDTF">2021-01-26T12:21:00Z</dcterms:created>
  <dcterms:modified xsi:type="dcterms:W3CDTF">2021-01-26T12:24:00Z</dcterms:modified>
</cp:coreProperties>
</file>